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4E5EB2">
      <w:pPr>
        <w:overflowPunct w:val="0"/>
        <w:autoSpaceDE w:val="0"/>
        <w:autoSpaceDN w:val="0"/>
        <w:adjustRightInd w:val="0"/>
        <w:ind w:right="-273"/>
        <w:jc w:val="center"/>
      </w:pPr>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77777777" w:rsidR="00526723" w:rsidRPr="00197C0D" w:rsidRDefault="00526723" w:rsidP="00AE30F7">
      <w:pPr>
        <w:overflowPunct w:val="0"/>
        <w:autoSpaceDE w:val="0"/>
        <w:autoSpaceDN w:val="0"/>
        <w:adjustRightInd w:val="0"/>
        <w:jc w:val="center"/>
        <w:rPr>
          <w:b/>
        </w:rPr>
      </w:pP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5E15CBE" w14:textId="313D094B" w:rsidR="0053598C" w:rsidRPr="00197C0D" w:rsidRDefault="0053598C" w:rsidP="001F03AF">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5826F9">
        <w:rPr>
          <w:b/>
          <w:caps/>
        </w:rPr>
        <w:t>2</w:t>
      </w:r>
      <w:r w:rsidR="004E200C" w:rsidRPr="00197C0D">
        <w:rPr>
          <w:b/>
          <w:caps/>
        </w:rPr>
        <w:t xml:space="preserve"> m. VASARIO </w:t>
      </w:r>
      <w:r w:rsidR="005826F9">
        <w:rPr>
          <w:b/>
          <w:caps/>
        </w:rPr>
        <w:t>23</w:t>
      </w:r>
      <w:r w:rsidR="004E200C" w:rsidRPr="00197C0D">
        <w:rPr>
          <w:b/>
          <w:caps/>
        </w:rPr>
        <w:t xml:space="preserve"> D. SPRENDIMO nR. 1-ts-</w:t>
      </w:r>
      <w:r w:rsidR="005826F9">
        <w:rPr>
          <w:b/>
          <w:caps/>
        </w:rPr>
        <w:t>41</w:t>
      </w:r>
      <w:r w:rsidRPr="00197C0D">
        <w:rPr>
          <w:b/>
          <w:caps/>
        </w:rPr>
        <w:t xml:space="preserve"> „DĖL A</w:t>
      </w:r>
      <w:r w:rsidR="004E200C" w:rsidRPr="00197C0D">
        <w:rPr>
          <w:b/>
          <w:caps/>
        </w:rPr>
        <w:t>NYKŠČIŲ RAJONO SAVIVALDYBĖS 20</w:t>
      </w:r>
      <w:r w:rsidR="004F6320" w:rsidRPr="00197C0D">
        <w:rPr>
          <w:b/>
          <w:caps/>
        </w:rPr>
        <w:t>2</w:t>
      </w:r>
      <w:r w:rsidR="005826F9">
        <w:rPr>
          <w:b/>
          <w:caps/>
        </w:rPr>
        <w:t>2</w:t>
      </w:r>
      <w:r w:rsidR="00F02A8B" w:rsidRPr="00197C0D">
        <w:rPr>
          <w:b/>
          <w:caps/>
        </w:rPr>
        <w:t xml:space="preserve"> METŲ biudžeto patvirtinimo“ </w:t>
      </w:r>
      <w:r w:rsidRPr="00197C0D">
        <w:rPr>
          <w:b/>
          <w:caps/>
        </w:rPr>
        <w:t>PAKEITIMO</w:t>
      </w:r>
    </w:p>
    <w:p w14:paraId="11AFC0AA" w14:textId="77777777" w:rsidR="001F03AF" w:rsidRPr="00197C0D" w:rsidRDefault="001F03AF" w:rsidP="001F03AF">
      <w:pPr>
        <w:overflowPunct w:val="0"/>
        <w:autoSpaceDE w:val="0"/>
        <w:autoSpaceDN w:val="0"/>
        <w:adjustRightInd w:val="0"/>
        <w:jc w:val="center"/>
        <w:rPr>
          <w:b/>
          <w:caps/>
        </w:rPr>
      </w:pPr>
    </w:p>
    <w:p w14:paraId="1E7EF2DB" w14:textId="25072E25"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D45034">
          <w:t>liepos</w:t>
        </w:r>
        <w:r w:rsidR="00A46D6B" w:rsidRPr="00197C0D">
          <w:t xml:space="preserve"> </w:t>
        </w:r>
        <w:r w:rsidR="00D45034">
          <w:t>28</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6FB7AF58" w:rsidR="002A043C" w:rsidRPr="00381DF6" w:rsidRDefault="0053598C" w:rsidP="005F5552">
      <w:pPr>
        <w:spacing w:line="360" w:lineRule="auto"/>
        <w:ind w:firstLine="709"/>
        <w:jc w:val="both"/>
        <w:rPr>
          <w:bCs/>
        </w:rPr>
      </w:pPr>
      <w:r w:rsidRPr="00197C0D">
        <w:rPr>
          <w:bCs/>
        </w:rPr>
        <w:t>Vadovaudamasi Lietuvos Respublikos vietos savival</w:t>
      </w:r>
      <w:r w:rsidR="00932046" w:rsidRPr="00197C0D">
        <w:rPr>
          <w:bCs/>
        </w:rPr>
        <w:t>dos įstatymo</w:t>
      </w:r>
      <w:r w:rsidR="006F6891" w:rsidRPr="00197C0D">
        <w:rPr>
          <w:bCs/>
        </w:rPr>
        <w:t xml:space="preserve"> 16 straipsnio 2 dalies 15 punktu,</w:t>
      </w:r>
      <w:r w:rsidR="00932046" w:rsidRPr="00197C0D">
        <w:rPr>
          <w:bCs/>
        </w:rPr>
        <w:t xml:space="preserve"> </w:t>
      </w:r>
      <w:r w:rsidR="00762566" w:rsidRPr="00197C0D">
        <w:rPr>
          <w:bCs/>
        </w:rPr>
        <w:t>18 straipsnio 1 dalimi</w:t>
      </w:r>
      <w:r w:rsidR="0079386F" w:rsidRPr="00197C0D">
        <w:rPr>
          <w:bCs/>
        </w:rPr>
        <w:t xml:space="preserve">, </w:t>
      </w:r>
      <w:r w:rsidR="00010161" w:rsidRPr="00197C0D">
        <w:rPr>
          <w:bCs/>
        </w:rPr>
        <w:t xml:space="preserve">Lietuvos Respublikos </w:t>
      </w:r>
      <w:r w:rsidR="00D26C3A" w:rsidRPr="00197C0D">
        <w:rPr>
          <w:bCs/>
        </w:rPr>
        <w:t>20</w:t>
      </w:r>
      <w:r w:rsidR="004F6320" w:rsidRPr="00197C0D">
        <w:rPr>
          <w:bCs/>
        </w:rPr>
        <w:t>2</w:t>
      </w:r>
      <w:r w:rsidR="00A53661">
        <w:rPr>
          <w:bCs/>
        </w:rPr>
        <w:t>2</w:t>
      </w:r>
      <w:r w:rsidR="00D26C3A" w:rsidRPr="00197C0D">
        <w:rPr>
          <w:bCs/>
        </w:rPr>
        <w:t xml:space="preserve"> metų valstybės biudžeto ir savivaldybių biudžetų finansinių rodiklių patvirtinimo įstatymo </w:t>
      </w:r>
      <w:r w:rsidR="007D190A" w:rsidRPr="00197C0D">
        <w:rPr>
          <w:bCs/>
        </w:rPr>
        <w:t>3</w:t>
      </w:r>
      <w:r w:rsidR="00D26C3A" w:rsidRPr="00197C0D">
        <w:rPr>
          <w:bCs/>
        </w:rPr>
        <w:t xml:space="preserve"> straipsnio 3 </w:t>
      </w:r>
      <w:r w:rsidR="00DC11C3" w:rsidRPr="00197C0D">
        <w:rPr>
          <w:bCs/>
        </w:rPr>
        <w:t>dalimi</w:t>
      </w:r>
      <w:r w:rsidR="00B45B15">
        <w:t>,</w:t>
      </w:r>
      <w:r w:rsidR="002F0370">
        <w:t xml:space="preserve"> Lietuvos Respublikos 2022 metų valstybės biudžeto ir savivaldybių biudžetų finansinių rodiklių patvirtinimo įstatymo Nr. XIV-745 preambulės 1, 2, 6, 7, 9, 10, 11, 14, 15, 21 straipsnių ir 1, 2, 3, 4, 5</w:t>
      </w:r>
      <w:r w:rsidR="00CB30F4">
        <w:t xml:space="preserve">, 6, 7, 11 priedų pakeitimo įstatymo 5 priedu, </w:t>
      </w:r>
      <w:r w:rsidR="00163852">
        <w:t>Lėšų savivaldybių patirtoms materialinių išteklių teikimo, siekiant šalinti COVID-19 ligos (koronaviruso infekcijos) padarinius ir valdyti jos išplitimą buvus valstybės lygio ekstremaliajai situacijai, išlaidoms kompensuoti paskirstymo savivaldybėms</w:t>
      </w:r>
      <w:r w:rsidR="00726BDB">
        <w:t xml:space="preserve">, patvirtinto Lietuvos Respublikos Vyriausybės 2022 m. birželio 8 d. nutarimu Nr. 596 „Dėl lėšų skyrimo iš Lietuvos Respublikos Vyriausybės rezervo“, 2 eilute, </w:t>
      </w:r>
      <w:r w:rsidR="00CB30F4">
        <w:t>Lietuvos Respublikos valstybės biudžeto specialių tikslinių dotacijų savivaldybių biudžetams 2022 metais paskirstymo savivaldybių administracijoms, patvirtinto Lietuvos Respublikos socialinės apsaugos ir darbo ministro 2022 m. birželio 14 d. įsakymu Nr. A1-406 „Dėl Lietuvos Respublikos socialinės apsaugos ir darbo ministro 2021 m. gruodžio 23 d. įsakymo Nr. A1-968 „Dėl</w:t>
      </w:r>
      <w:r w:rsidR="00163852">
        <w:t xml:space="preserve"> Lietuvos Respublikos valstybės biudžeto specialių tikslinių dotacijų savivaldybių biudžetams 2022 metais paskirstymo savivaldybių administracijoms ir vertinimo kriterijų patvirtinimo“ pakeitimo“,</w:t>
      </w:r>
      <w:r w:rsidR="00603923">
        <w:t xml:space="preserve"> </w:t>
      </w:r>
      <w:r w:rsidR="00163852">
        <w:t>15 eilute,</w:t>
      </w:r>
      <w:r w:rsidR="00B45B15">
        <w:t xml:space="preserve"> </w:t>
      </w:r>
      <w:r w:rsidR="004263EA">
        <w:t xml:space="preserve">Valstybės biudžeto lėšų kompensacijoms už būsto suteikimą užsieniečiams, pasitraukusiems iš Ukrainos dėl Rusijos Federacijos karinių veiksmų Ukrainoje, finansuoti 2022 m. </w:t>
      </w:r>
      <w:r w:rsidR="00D45034">
        <w:t>birželio</w:t>
      </w:r>
      <w:r w:rsidR="004263EA">
        <w:t xml:space="preserve"> mėnesį paskirstymo savivaldybių administracijoms, patvirtinto Lietuvos Respublikos socialinės apsaugos ir darbo ministerijos kanclerio 2022 m. </w:t>
      </w:r>
      <w:r w:rsidR="002F0370">
        <w:t>birželio</w:t>
      </w:r>
      <w:r w:rsidR="004263EA">
        <w:t xml:space="preserve"> </w:t>
      </w:r>
      <w:r w:rsidR="002F0370">
        <w:t>9</w:t>
      </w:r>
      <w:r w:rsidR="004263EA">
        <w:t xml:space="preserve"> d. potvarkiu Nr. A3-</w:t>
      </w:r>
      <w:r w:rsidR="002F0370">
        <w:t>66</w:t>
      </w:r>
      <w:r w:rsidR="004263EA">
        <w:t xml:space="preserve"> „Dėl valstybės biudžeto lėšų kompensacijoms už būsto suteikimą užsieniečiams, pasitraukusiems iš Ukrainos dėl Rusijos Federacijos karinių veiksmų Ukrainoje, finansuoti 2022 m. </w:t>
      </w:r>
      <w:r w:rsidR="002F0370">
        <w:t>birželio</w:t>
      </w:r>
      <w:r w:rsidR="004263EA">
        <w:t xml:space="preserve"> mėnesį paskirstymo savivaldybių administracijoms“, 15 eilute</w:t>
      </w:r>
      <w:r w:rsidR="00E518A1">
        <w:t xml:space="preserve">, </w:t>
      </w:r>
      <w:r w:rsidR="004E200C" w:rsidRPr="00197C0D">
        <w:rPr>
          <w:bCs/>
        </w:rPr>
        <w:t>atsižvelgdama</w:t>
      </w:r>
      <w:r w:rsidR="002C46A1" w:rsidRPr="00197C0D">
        <w:rPr>
          <w:bCs/>
        </w:rPr>
        <w:t xml:space="preserve"> </w:t>
      </w:r>
      <w:r w:rsidR="00D05AB8">
        <w:rPr>
          <w:bCs/>
        </w:rPr>
        <w:t xml:space="preserve">į </w:t>
      </w:r>
      <w:r w:rsidR="002C46A1" w:rsidRPr="00197C0D">
        <w:rPr>
          <w:bCs/>
        </w:rPr>
        <w:t xml:space="preserve"> </w:t>
      </w:r>
      <w:r w:rsidR="004E4FAE" w:rsidRPr="00197C0D">
        <w:rPr>
          <w:bCs/>
        </w:rPr>
        <w:t>tai,</w:t>
      </w:r>
      <w:r w:rsidR="00E5629D" w:rsidRPr="00197C0D">
        <w:rPr>
          <w:bCs/>
        </w:rPr>
        <w:t xml:space="preserve"> </w:t>
      </w:r>
      <w:r w:rsidR="004E4FAE" w:rsidRPr="00197C0D">
        <w:rPr>
          <w:bCs/>
        </w:rPr>
        <w:t xml:space="preserve">kad </w:t>
      </w:r>
      <w:r w:rsidR="004E4FAE" w:rsidRPr="00197C0D">
        <w:rPr>
          <w:bCs/>
        </w:rPr>
        <w:lastRenderedPageBreak/>
        <w:t>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603923">
        <w:rPr>
          <w:bCs/>
        </w:rPr>
        <w:t xml:space="preserve">   </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p w14:paraId="6E06396E" w14:textId="21D2F69C" w:rsidR="0000357C" w:rsidRPr="00197C0D" w:rsidRDefault="00731234" w:rsidP="00A46D6B">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4E1C08">
        <w:rPr>
          <w:rFonts w:ascii="Times New Roman" w:hAnsi="Times New Roman" w:cs="Times New Roman"/>
          <w:bCs/>
          <w:color w:val="000000"/>
          <w:sz w:val="24"/>
          <w:szCs w:val="24"/>
        </w:rPr>
        <w:t>23</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4E1C08">
        <w:rPr>
          <w:rFonts w:ascii="Times New Roman" w:hAnsi="Times New Roman" w:cs="Times New Roman"/>
          <w:bCs/>
          <w:color w:val="000000"/>
          <w:sz w:val="24"/>
          <w:szCs w:val="24"/>
        </w:rPr>
        <w:t>41</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4E1C08">
        <w:rPr>
          <w:rFonts w:ascii="Times New Roman" w:hAnsi="Times New Roman" w:cs="Times New Roman"/>
          <w:bCs/>
          <w:color w:val="000000"/>
          <w:sz w:val="24"/>
          <w:szCs w:val="24"/>
        </w:rPr>
        <w:t>2</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p w14:paraId="7FD61F67" w14:textId="77777777" w:rsidR="004E4FAE" w:rsidRPr="00197C0D" w:rsidRDefault="00AE30A9" w:rsidP="00A46D6B">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089733C4" w:rsidR="00DA256B" w:rsidRPr="00554D1A" w:rsidRDefault="00DA256B" w:rsidP="00A46D6B">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004E4FAE" w:rsidRPr="00197C0D">
        <w:rPr>
          <w:rFonts w:ascii="Times New Roman" w:hAnsi="Times New Roman" w:cs="Times New Roman"/>
          <w:bCs/>
          <w:sz w:val="24"/>
          <w:szCs w:val="24"/>
        </w:rPr>
        <w:t xml:space="preserve"> </w:t>
      </w:r>
      <w:r w:rsidR="004E4FAE" w:rsidRPr="00197C0D">
        <w:rPr>
          <w:rFonts w:ascii="Times New Roman" w:hAnsi="Times New Roman" w:cs="Times New Roman"/>
          <w:sz w:val="24"/>
          <w:szCs w:val="24"/>
        </w:rPr>
        <w:t xml:space="preserve">– </w:t>
      </w:r>
      <w:r w:rsidR="00527829">
        <w:rPr>
          <w:rFonts w:ascii="Times New Roman" w:hAnsi="Times New Roman" w:cs="Times New Roman"/>
          <w:bCs/>
          <w:sz w:val="24"/>
          <w:szCs w:val="24"/>
        </w:rPr>
        <w:t>4</w:t>
      </w:r>
      <w:r w:rsidR="00AE770A">
        <w:rPr>
          <w:rFonts w:ascii="Times New Roman" w:hAnsi="Times New Roman" w:cs="Times New Roman"/>
          <w:bCs/>
          <w:sz w:val="24"/>
          <w:szCs w:val="24"/>
        </w:rPr>
        <w:t>3 322,7</w:t>
      </w:r>
      <w:r w:rsidR="00ED39B1" w:rsidRPr="00197C0D">
        <w:rPr>
          <w:rFonts w:ascii="Times New Roman" w:hAnsi="Times New Roman" w:cs="Times New Roman"/>
          <w:bCs/>
          <w:sz w:val="24"/>
          <w:szCs w:val="24"/>
        </w:rPr>
        <w:t xml:space="preserve"> tūkst. eurų </w:t>
      </w:r>
      <w:r w:rsidR="004E4FAE"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004E4FAE" w:rsidRPr="00197C0D">
        <w:rPr>
          <w:rFonts w:ascii="Times New Roman" w:hAnsi="Times New Roman" w:cs="Times New Roman"/>
          <w:bCs/>
          <w:sz w:val="24"/>
          <w:szCs w:val="24"/>
        </w:rPr>
        <w:t>);“, nes</w:t>
      </w:r>
      <w:r w:rsidR="007A17AA" w:rsidRPr="00197C0D">
        <w:rPr>
          <w:rFonts w:ascii="Times New Roman" w:hAnsi="Times New Roman" w:cs="Times New Roman"/>
          <w:bCs/>
          <w:sz w:val="24"/>
          <w:szCs w:val="24"/>
        </w:rPr>
        <w:t xml:space="preserve"> </w:t>
      </w:r>
      <w:bookmarkStart w:id="0" w:name="_Hlk56074464"/>
      <w:r w:rsidR="00726BDB">
        <w:rPr>
          <w:rFonts w:ascii="Times New Roman" w:hAnsi="Times New Roman" w:cs="Times New Roman"/>
          <w:bCs/>
          <w:sz w:val="24"/>
          <w:szCs w:val="24"/>
        </w:rPr>
        <w:t>542</w:t>
      </w:r>
      <w:r w:rsidR="00AE770A">
        <w:rPr>
          <w:rFonts w:ascii="Times New Roman" w:hAnsi="Times New Roman" w:cs="Times New Roman"/>
          <w:bCs/>
          <w:sz w:val="24"/>
          <w:szCs w:val="24"/>
        </w:rPr>
        <w:t>,5</w:t>
      </w:r>
      <w:r w:rsidR="005E2E3E" w:rsidRPr="00197C0D">
        <w:rPr>
          <w:rFonts w:ascii="Times New Roman" w:hAnsi="Times New Roman" w:cs="Times New Roman"/>
          <w:bCs/>
          <w:sz w:val="24"/>
          <w:szCs w:val="24"/>
        </w:rPr>
        <w:t xml:space="preserve"> tūkst. eurų didėja biudžeto pajamos:</w:t>
      </w:r>
      <w:bookmarkStart w:id="1" w:name="_Hlk21511354"/>
      <w:bookmarkEnd w:id="0"/>
      <w:r w:rsidR="00381DF6">
        <w:rPr>
          <w:rFonts w:ascii="Times New Roman" w:hAnsi="Times New Roman" w:cs="Times New Roman"/>
          <w:bCs/>
          <w:sz w:val="24"/>
          <w:szCs w:val="24"/>
        </w:rPr>
        <w:t xml:space="preserve"> </w:t>
      </w:r>
      <w:r w:rsidR="00726BDB">
        <w:rPr>
          <w:rFonts w:ascii="Times New Roman" w:hAnsi="Times New Roman" w:cs="Times New Roman"/>
          <w:bCs/>
          <w:sz w:val="24"/>
          <w:szCs w:val="24"/>
        </w:rPr>
        <w:t>446 tūkst. eurų didėja biudžeto lėšos</w:t>
      </w:r>
      <w:r w:rsidR="00603923">
        <w:rPr>
          <w:rFonts w:ascii="Times New Roman" w:hAnsi="Times New Roman" w:cs="Times New Roman"/>
          <w:bCs/>
          <w:sz w:val="24"/>
          <w:szCs w:val="24"/>
        </w:rPr>
        <w:t>;</w:t>
      </w:r>
      <w:r w:rsidR="00726BDB">
        <w:rPr>
          <w:rFonts w:ascii="Times New Roman" w:hAnsi="Times New Roman" w:cs="Times New Roman"/>
          <w:bCs/>
          <w:sz w:val="24"/>
          <w:szCs w:val="24"/>
        </w:rPr>
        <w:t xml:space="preserve"> </w:t>
      </w:r>
      <w:r w:rsidR="00FD55D2">
        <w:rPr>
          <w:rFonts w:ascii="Times New Roman" w:hAnsi="Times New Roman" w:cs="Times New Roman"/>
          <w:bCs/>
          <w:sz w:val="24"/>
          <w:szCs w:val="24"/>
        </w:rPr>
        <w:t>79,6 tūkst. eurų didėja specialios tikslinės dotacijos, iš jų 14,1 tūkst. eurų didėja socialinės išmokos, 26,9 tūkst. eurų didėja socialin</w:t>
      </w:r>
      <w:r w:rsidR="00DC61A7">
        <w:rPr>
          <w:rFonts w:ascii="Times New Roman" w:hAnsi="Times New Roman" w:cs="Times New Roman"/>
          <w:bCs/>
          <w:sz w:val="24"/>
          <w:szCs w:val="24"/>
        </w:rPr>
        <w:t>ė</w:t>
      </w:r>
      <w:r w:rsidR="00FD55D2">
        <w:rPr>
          <w:rFonts w:ascii="Times New Roman" w:hAnsi="Times New Roman" w:cs="Times New Roman"/>
          <w:bCs/>
          <w:sz w:val="24"/>
          <w:szCs w:val="24"/>
        </w:rPr>
        <w:t xml:space="preserve"> parama mokiniams, 31,4 tūkst. eurų didėja socialinės paslaugos, 8 tūkst. eurų</w:t>
      </w:r>
      <w:r w:rsidR="00554D1A">
        <w:rPr>
          <w:rFonts w:ascii="Times New Roman" w:hAnsi="Times New Roman" w:cs="Times New Roman"/>
          <w:bCs/>
          <w:sz w:val="24"/>
          <w:szCs w:val="24"/>
        </w:rPr>
        <w:t xml:space="preserve"> didėja užimtumo didinimo programa ir 0,8 tūkst. eurų mažėja būsto nuomos mokesčio kompensavim</w:t>
      </w:r>
      <w:r w:rsidR="00DC61A7">
        <w:rPr>
          <w:rFonts w:ascii="Times New Roman" w:hAnsi="Times New Roman" w:cs="Times New Roman"/>
          <w:bCs/>
          <w:sz w:val="24"/>
          <w:szCs w:val="24"/>
        </w:rPr>
        <w:t>as</w:t>
      </w:r>
      <w:r w:rsidR="00603923">
        <w:rPr>
          <w:rFonts w:ascii="Times New Roman" w:hAnsi="Times New Roman" w:cs="Times New Roman"/>
          <w:bCs/>
          <w:sz w:val="24"/>
          <w:szCs w:val="24"/>
        </w:rPr>
        <w:t>;</w:t>
      </w:r>
      <w:r w:rsidR="00554D1A">
        <w:rPr>
          <w:rFonts w:ascii="Times New Roman" w:hAnsi="Times New Roman" w:cs="Times New Roman"/>
          <w:bCs/>
          <w:sz w:val="24"/>
          <w:szCs w:val="24"/>
        </w:rPr>
        <w:t xml:space="preserve"> </w:t>
      </w:r>
      <w:r w:rsidR="00827B06">
        <w:rPr>
          <w:rFonts w:ascii="Times New Roman" w:hAnsi="Times New Roman" w:cs="Times New Roman"/>
          <w:bCs/>
          <w:sz w:val="24"/>
          <w:szCs w:val="24"/>
        </w:rPr>
        <w:t>1</w:t>
      </w:r>
      <w:r w:rsidR="00554D1A">
        <w:rPr>
          <w:rFonts w:ascii="Times New Roman" w:hAnsi="Times New Roman" w:cs="Times New Roman"/>
          <w:bCs/>
          <w:sz w:val="24"/>
          <w:szCs w:val="24"/>
        </w:rPr>
        <w:t>0,1</w:t>
      </w:r>
      <w:r w:rsidR="00827B06">
        <w:rPr>
          <w:rFonts w:ascii="Times New Roman" w:hAnsi="Times New Roman" w:cs="Times New Roman"/>
          <w:bCs/>
          <w:sz w:val="24"/>
          <w:szCs w:val="24"/>
        </w:rPr>
        <w:t xml:space="preserve"> tūkst. eurų didėja kitos dotacijos būsto suteikimui ukrainiečiams</w:t>
      </w:r>
      <w:r w:rsidR="00603923">
        <w:rPr>
          <w:rFonts w:ascii="Times New Roman" w:hAnsi="Times New Roman" w:cs="Times New Roman"/>
          <w:bCs/>
          <w:sz w:val="24"/>
          <w:szCs w:val="24"/>
        </w:rPr>
        <w:t>;</w:t>
      </w:r>
      <w:r w:rsidR="00554D1A">
        <w:rPr>
          <w:rFonts w:ascii="Times New Roman" w:hAnsi="Times New Roman" w:cs="Times New Roman"/>
          <w:bCs/>
          <w:sz w:val="24"/>
          <w:szCs w:val="24"/>
        </w:rPr>
        <w:t xml:space="preserve"> </w:t>
      </w:r>
      <w:r w:rsidR="00AE770A">
        <w:rPr>
          <w:rFonts w:ascii="Times New Roman" w:hAnsi="Times New Roman" w:cs="Times New Roman"/>
          <w:bCs/>
          <w:sz w:val="24"/>
          <w:szCs w:val="24"/>
        </w:rPr>
        <w:t xml:space="preserve"> </w:t>
      </w:r>
      <w:r w:rsidR="00554D1A">
        <w:rPr>
          <w:rFonts w:ascii="Times New Roman" w:hAnsi="Times New Roman" w:cs="Times New Roman"/>
          <w:bCs/>
          <w:sz w:val="24"/>
          <w:szCs w:val="24"/>
        </w:rPr>
        <w:t xml:space="preserve">6,3 tūkst. eurų didėja kitos dotacijos </w:t>
      </w:r>
      <w:r w:rsidR="00554D1A" w:rsidRPr="00554D1A">
        <w:rPr>
          <w:rFonts w:ascii="Times New Roman" w:hAnsi="Times New Roman" w:cs="Times New Roman"/>
          <w:sz w:val="24"/>
          <w:szCs w:val="24"/>
        </w:rPr>
        <w:t>šalinti COVID-19 ligos (koronaviruso infekcijos) padarinius ir valdyti jos išplitimą</w:t>
      </w:r>
      <w:r w:rsidR="00AE770A">
        <w:rPr>
          <w:rFonts w:ascii="Times New Roman" w:hAnsi="Times New Roman" w:cs="Times New Roman"/>
          <w:sz w:val="24"/>
          <w:szCs w:val="24"/>
        </w:rPr>
        <w:t xml:space="preserve"> ir 0,5 tūkst. eurų didėja Europos Sąjungos paramos lėšos.</w:t>
      </w:r>
    </w:p>
    <w:bookmarkEnd w:id="1"/>
    <w:p w14:paraId="4078E094" w14:textId="77777777" w:rsidR="00AE30A9" w:rsidRPr="00197C0D" w:rsidRDefault="00AE30A9" w:rsidP="00756573">
      <w:pPr>
        <w:pStyle w:val="HTMLiankstoformatuotas"/>
        <w:numPr>
          <w:ilvl w:val="1"/>
          <w:numId w:val="12"/>
        </w:numPr>
        <w:tabs>
          <w:tab w:val="left" w:pos="851"/>
        </w:tabs>
        <w:spacing w:line="360" w:lineRule="auto"/>
        <w:ind w:left="0" w:firstLine="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4A6E9596" w14:textId="02BB92ED" w:rsidR="00FA0151" w:rsidRDefault="00DA256B" w:rsidP="00FA015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527829">
        <w:rPr>
          <w:rFonts w:ascii="Times New Roman" w:hAnsi="Times New Roman" w:cs="Times New Roman"/>
          <w:bCs/>
          <w:sz w:val="24"/>
          <w:szCs w:val="24"/>
        </w:rPr>
        <w:t>4</w:t>
      </w:r>
      <w:r w:rsidR="00AE770A">
        <w:rPr>
          <w:rFonts w:ascii="Times New Roman" w:hAnsi="Times New Roman" w:cs="Times New Roman"/>
          <w:bCs/>
          <w:sz w:val="24"/>
          <w:szCs w:val="24"/>
        </w:rPr>
        <w:t>3 322,7</w:t>
      </w:r>
      <w:r w:rsidR="00FA0151">
        <w:rPr>
          <w:rFonts w:ascii="Times New Roman" w:hAnsi="Times New Roman" w:cs="Times New Roman"/>
          <w:bCs/>
          <w:sz w:val="24"/>
          <w:szCs w:val="24"/>
        </w:rPr>
        <w:t xml:space="preserve"> tūkst. eurų</w:t>
      </w:r>
      <w:r w:rsidR="00225E2E" w:rsidRPr="00197C0D">
        <w:rPr>
          <w:rFonts w:ascii="Times New Roman" w:hAnsi="Times New Roman" w:cs="Times New Roman"/>
          <w:bCs/>
          <w:sz w:val="24"/>
          <w:szCs w:val="24"/>
        </w:rPr>
        <w:t xml:space="preserve"> </w:t>
      </w:r>
      <w:r w:rsidR="00AF2B00" w:rsidRPr="00197C0D">
        <w:rPr>
          <w:rFonts w:ascii="Times New Roman" w:hAnsi="Times New Roman" w:cs="Times New Roman"/>
          <w:bCs/>
          <w:sz w:val="24"/>
          <w:szCs w:val="24"/>
        </w:rPr>
        <w:t xml:space="preserve"> tūkst. eurų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p>
    <w:p w14:paraId="410D7162" w14:textId="17EF17BE" w:rsidR="00404B6A" w:rsidRPr="00197C0D" w:rsidRDefault="00DA256B" w:rsidP="00FA015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asignavimai</w:t>
      </w:r>
      <w:r w:rsidR="00FA0151">
        <w:rPr>
          <w:rFonts w:ascii="Times New Roman" w:hAnsi="Times New Roman" w:cs="Times New Roman"/>
          <w:bCs/>
          <w:sz w:val="24"/>
          <w:szCs w:val="24"/>
        </w:rPr>
        <w:t xml:space="preserve"> </w:t>
      </w:r>
      <w:r w:rsidR="00D60FDB" w:rsidRPr="00197C0D">
        <w:rPr>
          <w:rFonts w:ascii="Times New Roman" w:hAnsi="Times New Roman" w:cs="Times New Roman"/>
          <w:bCs/>
          <w:sz w:val="24"/>
          <w:szCs w:val="24"/>
        </w:rPr>
        <w:t>biudžetinėms įstaigoms:</w:t>
      </w:r>
    </w:p>
    <w:p w14:paraId="2E818BD5" w14:textId="03D5C328" w:rsidR="00E97C0E" w:rsidRDefault="005D02BF" w:rsidP="00E97C0E">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 Anykščių rajono savivaldybės administracijai:</w:t>
      </w:r>
      <w:r w:rsidR="00A6054A" w:rsidRPr="00197C0D">
        <w:rPr>
          <w:rFonts w:ascii="Times New Roman" w:hAnsi="Times New Roman" w:cs="Times New Roman"/>
          <w:bCs/>
          <w:sz w:val="24"/>
          <w:szCs w:val="24"/>
        </w:rPr>
        <w:t xml:space="preserve"> </w:t>
      </w:r>
      <w:r w:rsidR="00AE770A">
        <w:rPr>
          <w:rFonts w:ascii="Times New Roman" w:hAnsi="Times New Roman" w:cs="Times New Roman"/>
          <w:bCs/>
          <w:sz w:val="24"/>
          <w:szCs w:val="24"/>
        </w:rPr>
        <w:t>8 tūkst. eurų didinam</w:t>
      </w:r>
      <w:r w:rsidR="003C4BA3">
        <w:rPr>
          <w:rFonts w:ascii="Times New Roman" w:hAnsi="Times New Roman" w:cs="Times New Roman"/>
          <w:bCs/>
          <w:sz w:val="24"/>
          <w:szCs w:val="24"/>
        </w:rPr>
        <w:t xml:space="preserve">a </w:t>
      </w:r>
      <w:r w:rsidR="00AE770A">
        <w:rPr>
          <w:rFonts w:ascii="Times New Roman" w:hAnsi="Times New Roman" w:cs="Times New Roman"/>
          <w:bCs/>
          <w:sz w:val="24"/>
          <w:szCs w:val="24"/>
        </w:rPr>
        <w:t>asignavim</w:t>
      </w:r>
      <w:r w:rsidR="003C4BA3">
        <w:rPr>
          <w:rFonts w:ascii="Times New Roman" w:hAnsi="Times New Roman" w:cs="Times New Roman"/>
          <w:bCs/>
          <w:sz w:val="24"/>
          <w:szCs w:val="24"/>
        </w:rPr>
        <w:t>ų</w:t>
      </w:r>
      <w:r w:rsidR="00AE770A">
        <w:rPr>
          <w:rFonts w:ascii="Times New Roman" w:hAnsi="Times New Roman" w:cs="Times New Roman"/>
          <w:bCs/>
          <w:sz w:val="24"/>
          <w:szCs w:val="24"/>
        </w:rPr>
        <w:t xml:space="preserve"> specialiai tikslinei dotacijai užimtumo didinimo programai, 31,4 tūkst. eurų didinam</w:t>
      </w:r>
      <w:r w:rsidR="003C4BA3">
        <w:rPr>
          <w:rFonts w:ascii="Times New Roman" w:hAnsi="Times New Roman" w:cs="Times New Roman"/>
          <w:bCs/>
          <w:sz w:val="24"/>
          <w:szCs w:val="24"/>
        </w:rPr>
        <w:t>a</w:t>
      </w:r>
      <w:r w:rsidR="00AE770A">
        <w:rPr>
          <w:rFonts w:ascii="Times New Roman" w:hAnsi="Times New Roman" w:cs="Times New Roman"/>
          <w:bCs/>
          <w:sz w:val="24"/>
          <w:szCs w:val="24"/>
        </w:rPr>
        <w:t xml:space="preserve"> asignavim</w:t>
      </w:r>
      <w:r w:rsidR="003C4BA3">
        <w:rPr>
          <w:rFonts w:ascii="Times New Roman" w:hAnsi="Times New Roman" w:cs="Times New Roman"/>
          <w:bCs/>
          <w:sz w:val="24"/>
          <w:szCs w:val="24"/>
        </w:rPr>
        <w:t>ų</w:t>
      </w:r>
      <w:r w:rsidR="00AE770A">
        <w:rPr>
          <w:rFonts w:ascii="Times New Roman" w:hAnsi="Times New Roman" w:cs="Times New Roman"/>
          <w:bCs/>
          <w:sz w:val="24"/>
          <w:szCs w:val="24"/>
        </w:rPr>
        <w:t xml:space="preserve"> specialiai tikslinei dotacija socialinėms paslaugoms, iš jų 0,8 tūkst. eurų</w:t>
      </w:r>
      <w:r w:rsidR="000604CE">
        <w:rPr>
          <w:rFonts w:ascii="Times New Roman" w:hAnsi="Times New Roman" w:cs="Times New Roman"/>
          <w:bCs/>
          <w:sz w:val="24"/>
          <w:szCs w:val="24"/>
        </w:rPr>
        <w:t xml:space="preserve"> asignavim</w:t>
      </w:r>
      <w:r w:rsidR="00603923">
        <w:rPr>
          <w:rFonts w:ascii="Times New Roman" w:hAnsi="Times New Roman" w:cs="Times New Roman"/>
          <w:bCs/>
          <w:sz w:val="24"/>
          <w:szCs w:val="24"/>
        </w:rPr>
        <w:t>ų</w:t>
      </w:r>
      <w:r w:rsidR="000604CE">
        <w:rPr>
          <w:rFonts w:ascii="Times New Roman" w:hAnsi="Times New Roman" w:cs="Times New Roman"/>
          <w:bCs/>
          <w:sz w:val="24"/>
          <w:szCs w:val="24"/>
        </w:rPr>
        <w:t xml:space="preserve"> darbo užmokesčiui, 1 tūkst. eurų didinam</w:t>
      </w:r>
      <w:r w:rsidR="003C4BA3">
        <w:rPr>
          <w:rFonts w:ascii="Times New Roman" w:hAnsi="Times New Roman" w:cs="Times New Roman"/>
          <w:bCs/>
          <w:sz w:val="24"/>
          <w:szCs w:val="24"/>
        </w:rPr>
        <w:t>a</w:t>
      </w:r>
      <w:r w:rsidR="000604CE">
        <w:rPr>
          <w:rFonts w:ascii="Times New Roman" w:hAnsi="Times New Roman" w:cs="Times New Roman"/>
          <w:bCs/>
          <w:sz w:val="24"/>
          <w:szCs w:val="24"/>
        </w:rPr>
        <w:t xml:space="preserve"> asignavim</w:t>
      </w:r>
      <w:r w:rsidR="003C4BA3">
        <w:rPr>
          <w:rFonts w:ascii="Times New Roman" w:hAnsi="Times New Roman" w:cs="Times New Roman"/>
          <w:bCs/>
          <w:sz w:val="24"/>
          <w:szCs w:val="24"/>
        </w:rPr>
        <w:t>ų</w:t>
      </w:r>
      <w:r w:rsidR="000604CE">
        <w:rPr>
          <w:rFonts w:ascii="Times New Roman" w:hAnsi="Times New Roman" w:cs="Times New Roman"/>
          <w:bCs/>
          <w:sz w:val="24"/>
          <w:szCs w:val="24"/>
        </w:rPr>
        <w:t xml:space="preserve"> specialiai tikslinei dotacijai socialinės paramos mokiniams administravimui, iš jų 0,9 tūkst. eurų asignavim</w:t>
      </w:r>
      <w:r w:rsidR="00603923">
        <w:rPr>
          <w:rFonts w:ascii="Times New Roman" w:hAnsi="Times New Roman" w:cs="Times New Roman"/>
          <w:bCs/>
          <w:sz w:val="24"/>
          <w:szCs w:val="24"/>
        </w:rPr>
        <w:t>ų</w:t>
      </w:r>
      <w:r w:rsidR="000604CE">
        <w:rPr>
          <w:rFonts w:ascii="Times New Roman" w:hAnsi="Times New Roman" w:cs="Times New Roman"/>
          <w:bCs/>
          <w:sz w:val="24"/>
          <w:szCs w:val="24"/>
        </w:rPr>
        <w:t xml:space="preserve"> darbo užmokesčiui bei 0,5 tūkst. eurų asignavimų darbo užmokesčiui perkeliama į asignavimus, 14,1 tūkst. eurų didinam</w:t>
      </w:r>
      <w:r w:rsidR="003C4BA3">
        <w:rPr>
          <w:rFonts w:ascii="Times New Roman" w:hAnsi="Times New Roman" w:cs="Times New Roman"/>
          <w:bCs/>
          <w:sz w:val="24"/>
          <w:szCs w:val="24"/>
        </w:rPr>
        <w:t>a</w:t>
      </w:r>
      <w:r w:rsidR="000604CE">
        <w:rPr>
          <w:rFonts w:ascii="Times New Roman" w:hAnsi="Times New Roman" w:cs="Times New Roman"/>
          <w:bCs/>
          <w:sz w:val="24"/>
          <w:szCs w:val="24"/>
        </w:rPr>
        <w:t xml:space="preserve"> asignavim</w:t>
      </w:r>
      <w:r w:rsidR="003C4BA3">
        <w:rPr>
          <w:rFonts w:ascii="Times New Roman" w:hAnsi="Times New Roman" w:cs="Times New Roman"/>
          <w:bCs/>
          <w:sz w:val="24"/>
          <w:szCs w:val="24"/>
        </w:rPr>
        <w:t>ų</w:t>
      </w:r>
      <w:r w:rsidR="000604CE">
        <w:rPr>
          <w:rFonts w:ascii="Times New Roman" w:hAnsi="Times New Roman" w:cs="Times New Roman"/>
          <w:bCs/>
          <w:sz w:val="24"/>
          <w:szCs w:val="24"/>
        </w:rPr>
        <w:t xml:space="preserve"> specialiai tikslinei dotacijai socialinėms išmokoms ir kompensacijoms mokėti, iš jų 0,4 tūkst. eurų asignavim</w:t>
      </w:r>
      <w:r w:rsidR="00603923">
        <w:rPr>
          <w:rFonts w:ascii="Times New Roman" w:hAnsi="Times New Roman" w:cs="Times New Roman"/>
          <w:bCs/>
          <w:sz w:val="24"/>
          <w:szCs w:val="24"/>
        </w:rPr>
        <w:t>ų</w:t>
      </w:r>
      <w:r w:rsidR="000604CE">
        <w:rPr>
          <w:rFonts w:ascii="Times New Roman" w:hAnsi="Times New Roman" w:cs="Times New Roman"/>
          <w:bCs/>
          <w:sz w:val="24"/>
          <w:szCs w:val="24"/>
        </w:rPr>
        <w:t xml:space="preserve"> darbo užmokesčiui bei 0,5 tūkst. eurų asignavimų darbo užmokesčiui perkeliama į asignavimus,</w:t>
      </w:r>
      <w:r w:rsidR="003C4BA3">
        <w:rPr>
          <w:rFonts w:ascii="Times New Roman" w:hAnsi="Times New Roman" w:cs="Times New Roman"/>
          <w:bCs/>
          <w:sz w:val="24"/>
          <w:szCs w:val="24"/>
        </w:rPr>
        <w:t xml:space="preserve"> 0,8 tūkst. eurų </w:t>
      </w:r>
      <w:r w:rsidR="00FA0151">
        <w:rPr>
          <w:rFonts w:ascii="Times New Roman" w:hAnsi="Times New Roman" w:cs="Times New Roman"/>
          <w:bCs/>
          <w:sz w:val="24"/>
          <w:szCs w:val="24"/>
        </w:rPr>
        <w:t xml:space="preserve"> tūkst. eurų </w:t>
      </w:r>
      <w:r w:rsidR="003C4BA3">
        <w:rPr>
          <w:rFonts w:ascii="Times New Roman" w:hAnsi="Times New Roman" w:cs="Times New Roman"/>
          <w:bCs/>
          <w:sz w:val="24"/>
          <w:szCs w:val="24"/>
        </w:rPr>
        <w:t>mažinama asignavimų specialiai tikslinei dotacijai būsto nuomos mokesčio kompensavimui, 3,9 tūkst. eurų didinama asignavimų specialiai tikslinei dotacijai socialinei paramai mokiniams (mityba)</w:t>
      </w:r>
      <w:r w:rsidR="00BA3F14">
        <w:rPr>
          <w:rFonts w:ascii="Times New Roman" w:hAnsi="Times New Roman" w:cs="Times New Roman"/>
          <w:bCs/>
          <w:sz w:val="24"/>
          <w:szCs w:val="24"/>
        </w:rPr>
        <w:t xml:space="preserve">, 22 tūkst. eurų didinama asignavimų specialiai tikslinei dotacijai mokiniams (mokymo reikmenys), 10 tūkst. eurų didinama biudžeto lėšų asignavimų Darnios kurortinės plėtros programai, 46 tūkst. eurų mažinama biudžeto lėšų asignavimų Kryptingo verslo ir investicijų pritraukimo programai, </w:t>
      </w:r>
      <w:r w:rsidR="00860EDB">
        <w:rPr>
          <w:rFonts w:ascii="Times New Roman" w:hAnsi="Times New Roman" w:cs="Times New Roman"/>
          <w:bCs/>
          <w:sz w:val="24"/>
          <w:szCs w:val="24"/>
        </w:rPr>
        <w:t>175</w:t>
      </w:r>
      <w:r w:rsidR="00BA3F14">
        <w:rPr>
          <w:rFonts w:ascii="Times New Roman" w:hAnsi="Times New Roman" w:cs="Times New Roman"/>
          <w:bCs/>
          <w:sz w:val="24"/>
          <w:szCs w:val="24"/>
        </w:rPr>
        <w:t xml:space="preserve"> tūkst. eurų didinama biudžeto lėšų asignavimų Palankios socialinės aplinkos kūrimo programai, 0,6 tūkst. eurų didinama biudžeto lėšų asignavimų Kokybiškos švietimo sistemos kūrimo, sporto skatinimo ir jaunimo užimtumo programai, 195 tūkst. eurų didinama biudžeto lėšų asignavimų</w:t>
      </w:r>
      <w:r w:rsidR="00F72153">
        <w:rPr>
          <w:rFonts w:ascii="Times New Roman" w:hAnsi="Times New Roman" w:cs="Times New Roman"/>
          <w:bCs/>
          <w:sz w:val="24"/>
          <w:szCs w:val="24"/>
        </w:rPr>
        <w:t xml:space="preserve"> Savivaldybės objektų priežiūros ir plėtros programai, </w:t>
      </w:r>
      <w:r w:rsidR="00090604">
        <w:rPr>
          <w:rFonts w:ascii="Times New Roman" w:hAnsi="Times New Roman" w:cs="Times New Roman"/>
          <w:bCs/>
          <w:sz w:val="24"/>
          <w:szCs w:val="24"/>
        </w:rPr>
        <w:t>5</w:t>
      </w:r>
      <w:r w:rsidR="00620A0C">
        <w:rPr>
          <w:rFonts w:ascii="Times New Roman" w:hAnsi="Times New Roman" w:cs="Times New Roman"/>
          <w:bCs/>
          <w:sz w:val="24"/>
          <w:szCs w:val="24"/>
        </w:rPr>
        <w:t>6,7</w:t>
      </w:r>
      <w:r w:rsidR="00F72153">
        <w:rPr>
          <w:rFonts w:ascii="Times New Roman" w:hAnsi="Times New Roman" w:cs="Times New Roman"/>
          <w:bCs/>
          <w:sz w:val="24"/>
          <w:szCs w:val="24"/>
        </w:rPr>
        <w:t xml:space="preserve"> tūkst. eurų didinama biudžeto lėšų asignavimų Efektyvaus Savivaldybės valdymo programai, 10,1 tūkst. eurų didinama</w:t>
      </w:r>
      <w:r w:rsidR="00BA3F14">
        <w:rPr>
          <w:rFonts w:ascii="Times New Roman" w:hAnsi="Times New Roman" w:cs="Times New Roman"/>
          <w:bCs/>
          <w:sz w:val="24"/>
          <w:szCs w:val="24"/>
        </w:rPr>
        <w:t xml:space="preserve"> </w:t>
      </w:r>
      <w:r w:rsidR="00FA0151">
        <w:rPr>
          <w:rFonts w:ascii="Times New Roman" w:hAnsi="Times New Roman" w:cs="Times New Roman"/>
          <w:bCs/>
          <w:sz w:val="24"/>
          <w:szCs w:val="24"/>
        </w:rPr>
        <w:t xml:space="preserve"> kit</w:t>
      </w:r>
      <w:r w:rsidR="00F72153">
        <w:rPr>
          <w:rFonts w:ascii="Times New Roman" w:hAnsi="Times New Roman" w:cs="Times New Roman"/>
          <w:bCs/>
          <w:sz w:val="24"/>
          <w:szCs w:val="24"/>
        </w:rPr>
        <w:t>ų</w:t>
      </w:r>
      <w:r w:rsidR="00FA0151">
        <w:rPr>
          <w:rFonts w:ascii="Times New Roman" w:hAnsi="Times New Roman" w:cs="Times New Roman"/>
          <w:bCs/>
          <w:sz w:val="24"/>
          <w:szCs w:val="24"/>
        </w:rPr>
        <w:t xml:space="preserve"> dotacij</w:t>
      </w:r>
      <w:r w:rsidR="00F72153">
        <w:rPr>
          <w:rFonts w:ascii="Times New Roman" w:hAnsi="Times New Roman" w:cs="Times New Roman"/>
          <w:bCs/>
          <w:sz w:val="24"/>
          <w:szCs w:val="24"/>
        </w:rPr>
        <w:t>ų</w:t>
      </w:r>
      <w:r w:rsidR="00141C28">
        <w:rPr>
          <w:rFonts w:ascii="Times New Roman" w:hAnsi="Times New Roman" w:cs="Times New Roman"/>
          <w:bCs/>
          <w:sz w:val="24"/>
          <w:szCs w:val="24"/>
        </w:rPr>
        <w:t xml:space="preserve"> asignavimų</w:t>
      </w:r>
      <w:r w:rsidR="00FA0151">
        <w:rPr>
          <w:rFonts w:ascii="Times New Roman" w:hAnsi="Times New Roman" w:cs="Times New Roman"/>
          <w:bCs/>
          <w:sz w:val="24"/>
          <w:szCs w:val="24"/>
        </w:rPr>
        <w:t xml:space="preserve"> </w:t>
      </w:r>
      <w:r w:rsidR="00841AC2">
        <w:rPr>
          <w:rFonts w:ascii="Times New Roman" w:hAnsi="Times New Roman" w:cs="Times New Roman"/>
          <w:bCs/>
          <w:sz w:val="24"/>
          <w:szCs w:val="24"/>
        </w:rPr>
        <w:t>Palankios socialinės aplinkos kūrimo program</w:t>
      </w:r>
      <w:r w:rsidR="00F72153">
        <w:rPr>
          <w:rFonts w:ascii="Times New Roman" w:hAnsi="Times New Roman" w:cs="Times New Roman"/>
          <w:bCs/>
          <w:sz w:val="24"/>
          <w:szCs w:val="24"/>
        </w:rPr>
        <w:t>ai</w:t>
      </w:r>
      <w:r w:rsidR="00F60DB6">
        <w:rPr>
          <w:rFonts w:ascii="Times New Roman" w:hAnsi="Times New Roman" w:cs="Times New Roman"/>
          <w:bCs/>
          <w:sz w:val="24"/>
          <w:szCs w:val="24"/>
        </w:rPr>
        <w:t>,</w:t>
      </w:r>
      <w:r w:rsidR="00F72153">
        <w:rPr>
          <w:rFonts w:ascii="Times New Roman" w:hAnsi="Times New Roman" w:cs="Times New Roman"/>
          <w:bCs/>
          <w:sz w:val="24"/>
          <w:szCs w:val="24"/>
        </w:rPr>
        <w:t xml:space="preserve"> iš jų 0,2 tūkst. </w:t>
      </w:r>
      <w:r w:rsidR="00F72153">
        <w:rPr>
          <w:rFonts w:ascii="Times New Roman" w:hAnsi="Times New Roman" w:cs="Times New Roman"/>
          <w:bCs/>
          <w:sz w:val="24"/>
          <w:szCs w:val="24"/>
        </w:rPr>
        <w:lastRenderedPageBreak/>
        <w:t>eurų asignavim</w:t>
      </w:r>
      <w:r w:rsidR="00141C28">
        <w:rPr>
          <w:rFonts w:ascii="Times New Roman" w:hAnsi="Times New Roman" w:cs="Times New Roman"/>
          <w:bCs/>
          <w:sz w:val="24"/>
          <w:szCs w:val="24"/>
        </w:rPr>
        <w:t>ų</w:t>
      </w:r>
      <w:r w:rsidR="00F72153">
        <w:rPr>
          <w:rFonts w:ascii="Times New Roman" w:hAnsi="Times New Roman" w:cs="Times New Roman"/>
          <w:bCs/>
          <w:sz w:val="24"/>
          <w:szCs w:val="24"/>
        </w:rPr>
        <w:t xml:space="preserve"> darbo užmokesčiui,</w:t>
      </w:r>
      <w:r w:rsidR="00F60DB6">
        <w:rPr>
          <w:rFonts w:ascii="Times New Roman" w:hAnsi="Times New Roman" w:cs="Times New Roman"/>
          <w:bCs/>
          <w:sz w:val="24"/>
          <w:szCs w:val="24"/>
        </w:rPr>
        <w:t xml:space="preserve"> </w:t>
      </w:r>
      <w:r w:rsidR="00F72153">
        <w:rPr>
          <w:rFonts w:ascii="Times New Roman" w:hAnsi="Times New Roman" w:cs="Times New Roman"/>
          <w:bCs/>
          <w:sz w:val="24"/>
          <w:szCs w:val="24"/>
        </w:rPr>
        <w:t>6,3</w:t>
      </w:r>
      <w:r w:rsidR="00F60DB6">
        <w:rPr>
          <w:rFonts w:ascii="Times New Roman" w:hAnsi="Times New Roman" w:cs="Times New Roman"/>
          <w:bCs/>
          <w:sz w:val="24"/>
          <w:szCs w:val="24"/>
        </w:rPr>
        <w:t xml:space="preserve"> tūkst. eurų didinam</w:t>
      </w:r>
      <w:r w:rsidR="00F72153">
        <w:rPr>
          <w:rFonts w:ascii="Times New Roman" w:hAnsi="Times New Roman" w:cs="Times New Roman"/>
          <w:bCs/>
          <w:sz w:val="24"/>
          <w:szCs w:val="24"/>
        </w:rPr>
        <w:t>a</w:t>
      </w:r>
      <w:r w:rsidR="00F60DB6">
        <w:rPr>
          <w:rFonts w:ascii="Times New Roman" w:hAnsi="Times New Roman" w:cs="Times New Roman"/>
          <w:bCs/>
          <w:sz w:val="24"/>
          <w:szCs w:val="24"/>
        </w:rPr>
        <w:t xml:space="preserve"> kit</w:t>
      </w:r>
      <w:r w:rsidR="00F72153">
        <w:rPr>
          <w:rFonts w:ascii="Times New Roman" w:hAnsi="Times New Roman" w:cs="Times New Roman"/>
          <w:bCs/>
          <w:sz w:val="24"/>
          <w:szCs w:val="24"/>
        </w:rPr>
        <w:t>ų</w:t>
      </w:r>
      <w:r w:rsidR="00F60DB6">
        <w:rPr>
          <w:rFonts w:ascii="Times New Roman" w:hAnsi="Times New Roman" w:cs="Times New Roman"/>
          <w:bCs/>
          <w:sz w:val="24"/>
          <w:szCs w:val="24"/>
        </w:rPr>
        <w:t xml:space="preserve"> dotacij</w:t>
      </w:r>
      <w:r w:rsidR="00F72153">
        <w:rPr>
          <w:rFonts w:ascii="Times New Roman" w:hAnsi="Times New Roman" w:cs="Times New Roman"/>
          <w:bCs/>
          <w:sz w:val="24"/>
          <w:szCs w:val="24"/>
        </w:rPr>
        <w:t>ų asignavimų Efektyvaus</w:t>
      </w:r>
      <w:r w:rsidR="00F60DB6">
        <w:rPr>
          <w:rFonts w:ascii="Times New Roman" w:hAnsi="Times New Roman" w:cs="Times New Roman"/>
          <w:bCs/>
          <w:sz w:val="24"/>
          <w:szCs w:val="24"/>
        </w:rPr>
        <w:t xml:space="preserve"> </w:t>
      </w:r>
      <w:r w:rsidR="00F72153">
        <w:rPr>
          <w:rFonts w:ascii="Times New Roman" w:hAnsi="Times New Roman" w:cs="Times New Roman"/>
          <w:bCs/>
          <w:sz w:val="24"/>
          <w:szCs w:val="24"/>
        </w:rPr>
        <w:t>Savivaldybės valdymo programai</w:t>
      </w:r>
      <w:r w:rsidR="00B65883">
        <w:rPr>
          <w:rFonts w:ascii="Times New Roman" w:hAnsi="Times New Roman" w:cs="Times New Roman"/>
          <w:bCs/>
          <w:sz w:val="24"/>
          <w:szCs w:val="24"/>
        </w:rPr>
        <w:t xml:space="preserve"> ir </w:t>
      </w:r>
      <w:r w:rsidR="00F72153">
        <w:rPr>
          <w:rFonts w:ascii="Times New Roman" w:hAnsi="Times New Roman" w:cs="Times New Roman"/>
          <w:bCs/>
          <w:sz w:val="24"/>
          <w:szCs w:val="24"/>
        </w:rPr>
        <w:t xml:space="preserve">0,5 tūkst. eurų didinama Europos Sąjungos paramos lėšų asignavimų </w:t>
      </w:r>
      <w:r w:rsidR="000A0847">
        <w:rPr>
          <w:rFonts w:ascii="Times New Roman" w:hAnsi="Times New Roman" w:cs="Times New Roman"/>
          <w:bCs/>
          <w:sz w:val="24"/>
          <w:szCs w:val="24"/>
        </w:rPr>
        <w:t>Darnios kurortinės plėtros program</w:t>
      </w:r>
      <w:r w:rsidR="00B65883">
        <w:rPr>
          <w:rFonts w:ascii="Times New Roman" w:hAnsi="Times New Roman" w:cs="Times New Roman"/>
          <w:bCs/>
          <w:sz w:val="24"/>
          <w:szCs w:val="24"/>
        </w:rPr>
        <w:t>ai;</w:t>
      </w:r>
    </w:p>
    <w:p w14:paraId="0BF38208" w14:textId="3B61F872" w:rsidR="00390B92" w:rsidRDefault="00390B92" w:rsidP="00E97C0E">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B65883">
        <w:rPr>
          <w:rFonts w:ascii="Times New Roman" w:hAnsi="Times New Roman" w:cs="Times New Roman"/>
          <w:bCs/>
          <w:sz w:val="24"/>
          <w:szCs w:val="24"/>
        </w:rPr>
        <w:t>46,7</w:t>
      </w:r>
      <w:r>
        <w:rPr>
          <w:rFonts w:ascii="Times New Roman" w:hAnsi="Times New Roman" w:cs="Times New Roman"/>
          <w:bCs/>
          <w:sz w:val="24"/>
          <w:szCs w:val="24"/>
        </w:rPr>
        <w:t xml:space="preserve"> tūkst. eurų didinama biudžeto lėšų asignavimų Anykščių vaikų lopšeliui-darželiui „Eglutė“;</w:t>
      </w:r>
    </w:p>
    <w:p w14:paraId="742A4B12" w14:textId="38C15CA4" w:rsidR="0081030A" w:rsidRDefault="00D516D3"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xml:space="preserve">- </w:t>
      </w:r>
      <w:r w:rsidR="00141C28">
        <w:rPr>
          <w:rFonts w:ascii="Times New Roman" w:hAnsi="Times New Roman" w:cs="Times New Roman"/>
          <w:bCs/>
          <w:sz w:val="24"/>
          <w:szCs w:val="24"/>
        </w:rPr>
        <w:t>4,5 tūkst. eurų</w:t>
      </w:r>
      <w:r w:rsidR="00141C28" w:rsidRPr="00141C28">
        <w:rPr>
          <w:rFonts w:ascii="Times New Roman" w:hAnsi="Times New Roman" w:cs="Times New Roman"/>
          <w:bCs/>
          <w:sz w:val="24"/>
          <w:szCs w:val="24"/>
        </w:rPr>
        <w:t xml:space="preserve"> </w:t>
      </w:r>
      <w:r w:rsidR="00141C28">
        <w:rPr>
          <w:rFonts w:ascii="Times New Roman" w:hAnsi="Times New Roman" w:cs="Times New Roman"/>
          <w:bCs/>
          <w:sz w:val="24"/>
          <w:szCs w:val="24"/>
        </w:rPr>
        <w:t xml:space="preserve">didinama biudžeto lėšų asignavimų </w:t>
      </w:r>
      <w:r>
        <w:rPr>
          <w:rFonts w:ascii="Times New Roman" w:hAnsi="Times New Roman" w:cs="Times New Roman"/>
          <w:bCs/>
          <w:sz w:val="24"/>
          <w:szCs w:val="24"/>
        </w:rPr>
        <w:t xml:space="preserve">Anykščių Antano </w:t>
      </w:r>
      <w:r w:rsidR="00B65883">
        <w:rPr>
          <w:rFonts w:ascii="Times New Roman" w:hAnsi="Times New Roman" w:cs="Times New Roman"/>
          <w:bCs/>
          <w:sz w:val="24"/>
          <w:szCs w:val="24"/>
        </w:rPr>
        <w:t>Baranausko pagrindinei mokyklai</w:t>
      </w:r>
      <w:r w:rsidR="00620A0C">
        <w:rPr>
          <w:rFonts w:ascii="Times New Roman" w:hAnsi="Times New Roman" w:cs="Times New Roman"/>
          <w:bCs/>
          <w:sz w:val="24"/>
          <w:szCs w:val="24"/>
        </w:rPr>
        <w:t>;</w:t>
      </w:r>
    </w:p>
    <w:p w14:paraId="6D0BCE40" w14:textId="07184D8A" w:rsidR="00620A0C" w:rsidRDefault="00620A0C"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t>-   3,5</w:t>
      </w:r>
      <w:r w:rsidRPr="00620A0C">
        <w:rPr>
          <w:rFonts w:ascii="Times New Roman" w:hAnsi="Times New Roman" w:cs="Times New Roman"/>
          <w:bCs/>
          <w:sz w:val="24"/>
          <w:szCs w:val="24"/>
        </w:rPr>
        <w:t xml:space="preserve"> </w:t>
      </w:r>
      <w:r>
        <w:rPr>
          <w:rFonts w:ascii="Times New Roman" w:hAnsi="Times New Roman" w:cs="Times New Roman"/>
          <w:bCs/>
          <w:sz w:val="24"/>
          <w:szCs w:val="24"/>
        </w:rPr>
        <w:t>tūkst. eurų</w:t>
      </w:r>
      <w:r w:rsidRPr="00141C28">
        <w:rPr>
          <w:rFonts w:ascii="Times New Roman" w:hAnsi="Times New Roman" w:cs="Times New Roman"/>
          <w:bCs/>
          <w:sz w:val="24"/>
          <w:szCs w:val="24"/>
        </w:rPr>
        <w:t xml:space="preserve"> </w:t>
      </w:r>
      <w:r>
        <w:rPr>
          <w:rFonts w:ascii="Times New Roman" w:hAnsi="Times New Roman" w:cs="Times New Roman"/>
          <w:bCs/>
          <w:sz w:val="24"/>
          <w:szCs w:val="24"/>
        </w:rPr>
        <w:t>didinama biudžeto lėšų asignavimų Anykščių meno mokyklai.</w:t>
      </w:r>
    </w:p>
    <w:p w14:paraId="158EDF3D" w14:textId="7E3B3A0F"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213FC">
        <w:rPr>
          <w:rFonts w:ascii="Times New Roman" w:hAnsi="Times New Roman" w:cs="Times New Roman"/>
          <w:bCs/>
          <w:sz w:val="24"/>
          <w:szCs w:val="24"/>
        </w:rPr>
        <w:t>3</w:t>
      </w:r>
      <w:r>
        <w:rPr>
          <w:rFonts w:ascii="Times New Roman" w:hAnsi="Times New Roman" w:cs="Times New Roman"/>
          <w:bCs/>
          <w:sz w:val="24"/>
          <w:szCs w:val="24"/>
        </w:rPr>
        <w:t>.        Pakeisti 1 priedą ir jį išdėstyti nauja redakcija (pridedama).</w:t>
      </w:r>
    </w:p>
    <w:p w14:paraId="2516D7A4" w14:textId="4D56DCB1"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0213FC">
        <w:rPr>
          <w:rFonts w:ascii="Times New Roman" w:hAnsi="Times New Roman" w:cs="Times New Roman"/>
          <w:bCs/>
          <w:sz w:val="24"/>
          <w:szCs w:val="24"/>
        </w:rPr>
        <w:t>4</w:t>
      </w:r>
      <w:r>
        <w:rPr>
          <w:rFonts w:ascii="Times New Roman" w:hAnsi="Times New Roman" w:cs="Times New Roman"/>
          <w:bCs/>
          <w:sz w:val="24"/>
          <w:szCs w:val="24"/>
        </w:rPr>
        <w:t>.        Pakeisti 2 priedą ir jį išdėstyti nauja redakcija (pridedama).</w:t>
      </w:r>
    </w:p>
    <w:p w14:paraId="785B760E" w14:textId="516F0E4F" w:rsidR="0081030A" w:rsidRDefault="0081030A" w:rsidP="0081030A">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
    <w:p w14:paraId="1BF621BA" w14:textId="464F2C4C" w:rsidR="0061055B" w:rsidRPr="00AD5A9C" w:rsidRDefault="00B53525" w:rsidP="00AD5A9C">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2" w:name="_Hlk98743183"/>
      <w:r w:rsidR="000423BA"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000423BA"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p>
    <w:bookmarkEnd w:id="2"/>
    <w:p w14:paraId="1352A211" w14:textId="77777777" w:rsidR="00C03E17" w:rsidRDefault="00C03E17" w:rsidP="00A6054A">
      <w:pPr>
        <w:pStyle w:val="Pagrindinistekstas"/>
        <w:spacing w:line="360" w:lineRule="auto"/>
        <w:rPr>
          <w:bCs w:val="0"/>
          <w:szCs w:val="24"/>
        </w:rPr>
      </w:pPr>
    </w:p>
    <w:p w14:paraId="239C993A" w14:textId="3899B053" w:rsidR="00E23BA8" w:rsidRPr="00C67BA2" w:rsidRDefault="00D62D6D" w:rsidP="00C67BA2">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5D3D0CC4" w14:textId="77777777" w:rsidR="00E23BA8" w:rsidRDefault="00E23BA8" w:rsidP="00756573">
      <w:pPr>
        <w:pStyle w:val="Pagrindinistekstas"/>
        <w:spacing w:line="360" w:lineRule="auto"/>
        <w:ind w:left="5040" w:firstLine="720"/>
        <w:rPr>
          <w:b/>
          <w:szCs w:val="24"/>
        </w:rPr>
      </w:pPr>
    </w:p>
    <w:p w14:paraId="237E754B" w14:textId="77777777" w:rsidR="009073B3" w:rsidRDefault="009073B3" w:rsidP="00756573">
      <w:pPr>
        <w:pStyle w:val="Pagrindinistekstas"/>
        <w:spacing w:line="360" w:lineRule="auto"/>
        <w:ind w:left="5040" w:firstLine="720"/>
        <w:rPr>
          <w:b/>
          <w:szCs w:val="24"/>
        </w:rPr>
      </w:pPr>
    </w:p>
    <w:p w14:paraId="0664D50A" w14:textId="77777777" w:rsidR="009073B3" w:rsidRDefault="009073B3" w:rsidP="00756573">
      <w:pPr>
        <w:pStyle w:val="Pagrindinistekstas"/>
        <w:spacing w:line="360" w:lineRule="auto"/>
        <w:ind w:left="5040" w:firstLine="720"/>
        <w:rPr>
          <w:b/>
          <w:szCs w:val="24"/>
        </w:rPr>
      </w:pPr>
    </w:p>
    <w:p w14:paraId="6A0FE0AC" w14:textId="77777777" w:rsidR="009073B3" w:rsidRDefault="009073B3" w:rsidP="00756573">
      <w:pPr>
        <w:pStyle w:val="Pagrindinistekstas"/>
        <w:spacing w:line="360" w:lineRule="auto"/>
        <w:ind w:left="5040" w:firstLine="720"/>
        <w:rPr>
          <w:b/>
          <w:szCs w:val="24"/>
        </w:rPr>
      </w:pPr>
    </w:p>
    <w:p w14:paraId="563ED937" w14:textId="77777777" w:rsidR="009073B3" w:rsidRDefault="009073B3" w:rsidP="00756573">
      <w:pPr>
        <w:pStyle w:val="Pagrindinistekstas"/>
        <w:spacing w:line="360" w:lineRule="auto"/>
        <w:ind w:left="5040" w:firstLine="720"/>
        <w:rPr>
          <w:b/>
          <w:szCs w:val="24"/>
        </w:rPr>
      </w:pPr>
    </w:p>
    <w:p w14:paraId="194874E4" w14:textId="039DB84B" w:rsidR="009073B3" w:rsidRDefault="009073B3" w:rsidP="00756573">
      <w:pPr>
        <w:pStyle w:val="Pagrindinistekstas"/>
        <w:spacing w:line="360" w:lineRule="auto"/>
        <w:ind w:left="5040" w:firstLine="720"/>
        <w:rPr>
          <w:b/>
          <w:szCs w:val="24"/>
        </w:rPr>
      </w:pPr>
    </w:p>
    <w:p w14:paraId="54B3D336" w14:textId="11BAA0C7" w:rsidR="003172CF" w:rsidRDefault="003172CF" w:rsidP="00756573">
      <w:pPr>
        <w:pStyle w:val="Pagrindinistekstas"/>
        <w:spacing w:line="360" w:lineRule="auto"/>
        <w:ind w:left="5040" w:firstLine="720"/>
        <w:rPr>
          <w:b/>
          <w:szCs w:val="24"/>
        </w:rPr>
      </w:pPr>
    </w:p>
    <w:p w14:paraId="58404677" w14:textId="1B447A60" w:rsidR="009073B3" w:rsidRDefault="009073B3" w:rsidP="00B16779">
      <w:pPr>
        <w:pStyle w:val="Pagrindinistekstas"/>
        <w:spacing w:line="360" w:lineRule="auto"/>
        <w:rPr>
          <w:b/>
          <w:szCs w:val="24"/>
        </w:rPr>
      </w:pPr>
    </w:p>
    <w:p w14:paraId="2D1765F4" w14:textId="75AF1A81" w:rsidR="00B65883" w:rsidRDefault="00B65883" w:rsidP="00B16779">
      <w:pPr>
        <w:pStyle w:val="Pagrindinistekstas"/>
        <w:spacing w:line="360" w:lineRule="auto"/>
        <w:rPr>
          <w:b/>
          <w:szCs w:val="24"/>
        </w:rPr>
      </w:pPr>
    </w:p>
    <w:p w14:paraId="5998B109" w14:textId="51CC8EF2" w:rsidR="00B65883" w:rsidRDefault="00B65883" w:rsidP="00B16779">
      <w:pPr>
        <w:pStyle w:val="Pagrindinistekstas"/>
        <w:spacing w:line="360" w:lineRule="auto"/>
        <w:rPr>
          <w:b/>
          <w:szCs w:val="24"/>
        </w:rPr>
      </w:pPr>
    </w:p>
    <w:p w14:paraId="2F94AA3D" w14:textId="7553B535" w:rsidR="00B65883" w:rsidRDefault="00B65883" w:rsidP="00B16779">
      <w:pPr>
        <w:pStyle w:val="Pagrindinistekstas"/>
        <w:spacing w:line="360" w:lineRule="auto"/>
        <w:rPr>
          <w:b/>
          <w:szCs w:val="24"/>
        </w:rPr>
      </w:pPr>
    </w:p>
    <w:p w14:paraId="275BA44C" w14:textId="01BABCC6" w:rsidR="00B65883" w:rsidRDefault="00B65883" w:rsidP="00B16779">
      <w:pPr>
        <w:pStyle w:val="Pagrindinistekstas"/>
        <w:spacing w:line="360" w:lineRule="auto"/>
        <w:rPr>
          <w:b/>
          <w:szCs w:val="24"/>
        </w:rPr>
      </w:pPr>
    </w:p>
    <w:p w14:paraId="73E89E24" w14:textId="3E07BD59" w:rsidR="00B65883" w:rsidRDefault="00B65883" w:rsidP="00B16779">
      <w:pPr>
        <w:pStyle w:val="Pagrindinistekstas"/>
        <w:spacing w:line="360" w:lineRule="auto"/>
        <w:rPr>
          <w:b/>
          <w:szCs w:val="24"/>
        </w:rPr>
      </w:pPr>
    </w:p>
    <w:p w14:paraId="49F7C9E3" w14:textId="4208D90A" w:rsidR="00B65883" w:rsidRDefault="00B65883" w:rsidP="00B16779">
      <w:pPr>
        <w:pStyle w:val="Pagrindinistekstas"/>
        <w:spacing w:line="360" w:lineRule="auto"/>
        <w:rPr>
          <w:b/>
          <w:szCs w:val="24"/>
        </w:rPr>
      </w:pPr>
    </w:p>
    <w:p w14:paraId="687B2AB9" w14:textId="5822F018" w:rsidR="00B65883" w:rsidRDefault="00B65883" w:rsidP="00B16779">
      <w:pPr>
        <w:pStyle w:val="Pagrindinistekstas"/>
        <w:spacing w:line="360" w:lineRule="auto"/>
        <w:rPr>
          <w:b/>
          <w:szCs w:val="24"/>
        </w:rPr>
      </w:pPr>
    </w:p>
    <w:p w14:paraId="4F61B058" w14:textId="71B701D3" w:rsidR="00B65883" w:rsidRDefault="00B65883" w:rsidP="00B16779">
      <w:pPr>
        <w:pStyle w:val="Pagrindinistekstas"/>
        <w:spacing w:line="360" w:lineRule="auto"/>
        <w:rPr>
          <w:b/>
          <w:szCs w:val="24"/>
        </w:rPr>
      </w:pPr>
    </w:p>
    <w:p w14:paraId="14CDDE09" w14:textId="38CBC5C7" w:rsidR="00B65883" w:rsidRDefault="00B65883" w:rsidP="00B16779">
      <w:pPr>
        <w:pStyle w:val="Pagrindinistekstas"/>
        <w:spacing w:line="360" w:lineRule="auto"/>
        <w:rPr>
          <w:b/>
          <w:szCs w:val="24"/>
        </w:rPr>
      </w:pPr>
    </w:p>
    <w:p w14:paraId="7C6F3A35" w14:textId="5218F811" w:rsidR="00B65883" w:rsidRDefault="00B65883" w:rsidP="00B16779">
      <w:pPr>
        <w:pStyle w:val="Pagrindinistekstas"/>
        <w:spacing w:line="360" w:lineRule="auto"/>
        <w:rPr>
          <w:b/>
          <w:szCs w:val="24"/>
        </w:rPr>
      </w:pPr>
    </w:p>
    <w:p w14:paraId="22F184E9" w14:textId="77777777" w:rsidR="00B65883" w:rsidRDefault="00B65883" w:rsidP="00B16779">
      <w:pPr>
        <w:pStyle w:val="Pagrindinistekstas"/>
        <w:spacing w:line="360" w:lineRule="auto"/>
        <w:rPr>
          <w:b/>
          <w:szCs w:val="24"/>
        </w:rPr>
      </w:pPr>
    </w:p>
    <w:p w14:paraId="4B719EF4" w14:textId="77777777" w:rsidR="00B16779" w:rsidRDefault="00B16779" w:rsidP="00B16779">
      <w:pPr>
        <w:pStyle w:val="Pagrindinistekstas"/>
        <w:spacing w:line="360" w:lineRule="auto"/>
        <w:rPr>
          <w:b/>
          <w:szCs w:val="24"/>
        </w:rPr>
      </w:pPr>
    </w:p>
    <w:p w14:paraId="7E4AEB11" w14:textId="77777777" w:rsidR="009073B3" w:rsidRDefault="009073B3" w:rsidP="00756573">
      <w:pPr>
        <w:pStyle w:val="Pagrindinistekstas"/>
        <w:spacing w:line="360" w:lineRule="auto"/>
        <w:ind w:left="5040" w:firstLine="720"/>
        <w:rPr>
          <w:b/>
          <w:szCs w:val="24"/>
        </w:rPr>
      </w:pPr>
    </w:p>
    <w:p w14:paraId="506A8CDD" w14:textId="405E046C" w:rsidR="00CA4658" w:rsidRPr="00197C0D" w:rsidRDefault="00CA4658" w:rsidP="00756573">
      <w:pPr>
        <w:pStyle w:val="Pagrindinistekstas"/>
        <w:spacing w:line="360" w:lineRule="auto"/>
        <w:ind w:left="5040" w:firstLine="720"/>
        <w:rPr>
          <w:b/>
          <w:szCs w:val="24"/>
        </w:rPr>
      </w:pPr>
      <w:r w:rsidRPr="00197C0D">
        <w:rPr>
          <w:b/>
          <w:szCs w:val="24"/>
        </w:rPr>
        <w:t>Lyginamasis variantas</w:t>
      </w:r>
    </w:p>
    <w:p w14:paraId="22AAD83F" w14:textId="77777777" w:rsidR="00CA4658" w:rsidRPr="00197C0D" w:rsidRDefault="00CA4658" w:rsidP="00FC4886">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FC4886">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FC4886">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FC4886">
      <w:pPr>
        <w:overflowPunct w:val="0"/>
        <w:autoSpaceDE w:val="0"/>
        <w:autoSpaceDN w:val="0"/>
        <w:adjustRightInd w:val="0"/>
        <w:spacing w:line="360" w:lineRule="auto"/>
        <w:jc w:val="center"/>
        <w:rPr>
          <w:b/>
        </w:rPr>
      </w:pPr>
    </w:p>
    <w:p w14:paraId="29B2A21F" w14:textId="77777777" w:rsidR="00CA4658" w:rsidRPr="00197C0D" w:rsidRDefault="00CA4658" w:rsidP="00FC4886">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756573">
      <w:pPr>
        <w:overflowPunct w:val="0"/>
        <w:autoSpaceDE w:val="0"/>
        <w:autoSpaceDN w:val="0"/>
        <w:adjustRightInd w:val="0"/>
        <w:spacing w:line="360" w:lineRule="auto"/>
        <w:jc w:val="both"/>
        <w:rPr>
          <w:b/>
        </w:rPr>
      </w:pPr>
    </w:p>
    <w:p w14:paraId="00F107DF" w14:textId="676492FF" w:rsidR="00CA4658" w:rsidRPr="00197C0D" w:rsidRDefault="00CA4658" w:rsidP="00FC4886">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C47EF8">
        <w:rPr>
          <w:b/>
          <w:caps/>
        </w:rPr>
        <w:t>2</w:t>
      </w:r>
      <w:r w:rsidRPr="00197C0D">
        <w:rPr>
          <w:b/>
          <w:caps/>
        </w:rPr>
        <w:t xml:space="preserve"> m. vasario </w:t>
      </w:r>
      <w:r w:rsidR="00C47EF8">
        <w:rPr>
          <w:b/>
          <w:caps/>
        </w:rPr>
        <w:t>23</w:t>
      </w:r>
      <w:r w:rsidRPr="00197C0D">
        <w:rPr>
          <w:b/>
          <w:caps/>
        </w:rPr>
        <w:t xml:space="preserve"> d. sprendimo Nr.1-TS-</w:t>
      </w:r>
      <w:r w:rsidR="00C47EF8">
        <w:rPr>
          <w:b/>
          <w:caps/>
        </w:rPr>
        <w:t>41</w:t>
      </w:r>
      <w:r w:rsidRPr="00197C0D">
        <w:rPr>
          <w:b/>
          <w:caps/>
        </w:rPr>
        <w:t xml:space="preserve"> „Dėl anykščių rajono savivaldybės 202</w:t>
      </w:r>
      <w:r w:rsidR="00C47EF8">
        <w:rPr>
          <w:b/>
          <w:caps/>
        </w:rPr>
        <w:t>2</w:t>
      </w:r>
      <w:r w:rsidRPr="00197C0D">
        <w:rPr>
          <w:b/>
          <w:caps/>
        </w:rPr>
        <w:t xml:space="preserve"> METŲ biudžeto patvirtinimo“ pakeitimo</w:t>
      </w:r>
    </w:p>
    <w:p w14:paraId="39C79ACD" w14:textId="77777777" w:rsidR="00CA4658" w:rsidRPr="00197C0D" w:rsidRDefault="00CA4658" w:rsidP="00FC4886">
      <w:pPr>
        <w:overflowPunct w:val="0"/>
        <w:autoSpaceDE w:val="0"/>
        <w:autoSpaceDN w:val="0"/>
        <w:adjustRightInd w:val="0"/>
        <w:spacing w:line="360" w:lineRule="auto"/>
        <w:jc w:val="center"/>
        <w:rPr>
          <w:b/>
          <w:caps/>
        </w:rPr>
      </w:pPr>
    </w:p>
    <w:p w14:paraId="398A8B6F" w14:textId="487BBE60" w:rsidR="00CA4658" w:rsidRPr="00197C0D" w:rsidRDefault="00000000" w:rsidP="00EB505C">
      <w:pPr>
        <w:overflowPunct w:val="0"/>
        <w:autoSpaceDE w:val="0"/>
        <w:autoSpaceDN w:val="0"/>
        <w:adjustRightInd w:val="0"/>
        <w:spacing w:line="360" w:lineRule="auto"/>
        <w:jc w:val="center"/>
      </w:pPr>
      <w:fldSimple w:instr=" FILLIN &quot;data&quot; \* MERGEFORMAT ">
        <w:r w:rsidR="00CA4658" w:rsidRPr="00197C0D">
          <w:t>202</w:t>
        </w:r>
        <w:r w:rsidR="00C47EF8">
          <w:t>2</w:t>
        </w:r>
        <w:r w:rsidR="00CA4658" w:rsidRPr="00197C0D">
          <w:t xml:space="preserve"> m. </w:t>
        </w:r>
        <w:r w:rsidR="00554D1A">
          <w:t>liepos</w:t>
        </w:r>
        <w:r w:rsidR="00CA4658" w:rsidRPr="00197C0D">
          <w:t xml:space="preserve"> </w:t>
        </w:r>
        <w:r w:rsidR="00554D1A">
          <w:t>28</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Pr="00197C0D" w:rsidRDefault="00CA4658" w:rsidP="00FC4886">
      <w:pPr>
        <w:overflowPunct w:val="0"/>
        <w:autoSpaceDE w:val="0"/>
        <w:autoSpaceDN w:val="0"/>
        <w:adjustRightInd w:val="0"/>
        <w:spacing w:line="360" w:lineRule="auto"/>
        <w:jc w:val="center"/>
        <w:rPr>
          <w:b/>
        </w:rPr>
      </w:pPr>
      <w:r w:rsidRPr="00197C0D">
        <w:t>Anykščiai</w:t>
      </w:r>
    </w:p>
    <w:p w14:paraId="75F25F16" w14:textId="2AF376FC" w:rsidR="00CA4658" w:rsidRPr="00197C0D" w:rsidRDefault="00CA4658" w:rsidP="00756573">
      <w:pPr>
        <w:pStyle w:val="HTMLiankstoformatuotas"/>
        <w:tabs>
          <w:tab w:val="left" w:pos="709"/>
        </w:tabs>
        <w:spacing w:line="360" w:lineRule="auto"/>
        <w:ind w:firstLine="709"/>
        <w:jc w:val="both"/>
        <w:rPr>
          <w:rFonts w:ascii="Times New Roman" w:hAnsi="Times New Roman" w:cs="Times New Roman"/>
          <w:bCs/>
          <w:sz w:val="24"/>
          <w:szCs w:val="24"/>
        </w:rPr>
      </w:pPr>
      <w:r w:rsidRPr="00197C0D">
        <w:rPr>
          <w:rFonts w:ascii="Times New Roman" w:hAnsi="Times New Roman" w:cs="Times New Roman"/>
          <w:bCs/>
          <w:sz w:val="24"/>
          <w:szCs w:val="24"/>
        </w:rPr>
        <w:t>Pakeisti</w:t>
      </w:r>
      <w:r w:rsidRPr="00197C0D">
        <w:rPr>
          <w:rFonts w:ascii="Times New Roman" w:hAnsi="Times New Roman" w:cs="Times New Roman"/>
          <w:bCs/>
          <w:color w:val="000000"/>
          <w:sz w:val="24"/>
          <w:szCs w:val="24"/>
        </w:rPr>
        <w:t xml:space="preserve"> Anykščių rajono savivaldybės tarybos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 vasario </w:t>
      </w:r>
      <w:r w:rsidR="00C47EF8">
        <w:rPr>
          <w:rFonts w:ascii="Times New Roman" w:hAnsi="Times New Roman" w:cs="Times New Roman"/>
          <w:bCs/>
          <w:color w:val="000000"/>
          <w:sz w:val="24"/>
          <w:szCs w:val="24"/>
        </w:rPr>
        <w:t>23</w:t>
      </w:r>
      <w:r w:rsidRPr="00197C0D">
        <w:rPr>
          <w:rFonts w:ascii="Times New Roman" w:hAnsi="Times New Roman" w:cs="Times New Roman"/>
          <w:bCs/>
          <w:color w:val="000000"/>
          <w:sz w:val="24"/>
          <w:szCs w:val="24"/>
        </w:rPr>
        <w:t xml:space="preserve"> d. sprendim</w:t>
      </w:r>
      <w:r w:rsidRPr="00197C0D">
        <w:rPr>
          <w:rFonts w:ascii="Times New Roman" w:hAnsi="Times New Roman" w:cs="Times New Roman"/>
          <w:bCs/>
          <w:sz w:val="24"/>
          <w:szCs w:val="24"/>
        </w:rPr>
        <w:t>ą</w:t>
      </w:r>
      <w:r w:rsidRPr="00197C0D">
        <w:rPr>
          <w:rFonts w:ascii="Times New Roman" w:hAnsi="Times New Roman" w:cs="Times New Roman"/>
          <w:bCs/>
          <w:color w:val="000000"/>
          <w:sz w:val="24"/>
          <w:szCs w:val="24"/>
        </w:rPr>
        <w:t xml:space="preserve"> Nr. 1-TS-</w:t>
      </w:r>
      <w:r w:rsidR="00C47EF8">
        <w:rPr>
          <w:rFonts w:ascii="Times New Roman" w:hAnsi="Times New Roman" w:cs="Times New Roman"/>
          <w:bCs/>
          <w:color w:val="000000"/>
          <w:sz w:val="24"/>
          <w:szCs w:val="24"/>
        </w:rPr>
        <w:t>41</w:t>
      </w:r>
      <w:r w:rsidRPr="00197C0D">
        <w:rPr>
          <w:rFonts w:ascii="Times New Roman" w:hAnsi="Times New Roman" w:cs="Times New Roman"/>
          <w:bCs/>
          <w:color w:val="000000"/>
          <w:sz w:val="24"/>
          <w:szCs w:val="24"/>
        </w:rPr>
        <w:t xml:space="preserve"> „Dėl Anykščių rajono savivaldybės 202</w:t>
      </w:r>
      <w:r w:rsidR="00C47EF8">
        <w:rPr>
          <w:rFonts w:ascii="Times New Roman" w:hAnsi="Times New Roman" w:cs="Times New Roman"/>
          <w:bCs/>
          <w:color w:val="000000"/>
          <w:sz w:val="24"/>
          <w:szCs w:val="24"/>
        </w:rPr>
        <w:t>2</w:t>
      </w:r>
      <w:r w:rsidRPr="00197C0D">
        <w:rPr>
          <w:rFonts w:ascii="Times New Roman" w:hAnsi="Times New Roman" w:cs="Times New Roman"/>
          <w:bCs/>
          <w:color w:val="000000"/>
          <w:sz w:val="24"/>
          <w:szCs w:val="24"/>
        </w:rPr>
        <w:t xml:space="preserve"> metų biudžeto patvirtinimo“</w:t>
      </w:r>
      <w:r w:rsidRPr="00197C0D">
        <w:rPr>
          <w:rFonts w:ascii="Times New Roman" w:hAnsi="Times New Roman" w:cs="Times New Roman"/>
          <w:bCs/>
          <w:sz w:val="24"/>
          <w:szCs w:val="24"/>
        </w:rPr>
        <w:t>:</w:t>
      </w:r>
    </w:p>
    <w:p w14:paraId="6E36BEA2"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694F3410" w:rsidR="00CA4658" w:rsidRPr="00197C0D" w:rsidRDefault="00CA4658" w:rsidP="00756573">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527829" w:rsidRPr="00141C28">
        <w:rPr>
          <w:rFonts w:ascii="Times New Roman" w:hAnsi="Times New Roman" w:cs="Times New Roman"/>
          <w:bCs/>
          <w:strike/>
          <w:sz w:val="24"/>
          <w:szCs w:val="24"/>
        </w:rPr>
        <w:t xml:space="preserve">42 </w:t>
      </w:r>
      <w:r w:rsidR="00D516D3" w:rsidRPr="00141C28">
        <w:rPr>
          <w:rFonts w:ascii="Times New Roman" w:hAnsi="Times New Roman" w:cs="Times New Roman"/>
          <w:bCs/>
          <w:strike/>
          <w:sz w:val="24"/>
          <w:szCs w:val="24"/>
        </w:rPr>
        <w:t>7</w:t>
      </w:r>
      <w:r w:rsidR="006A5294" w:rsidRPr="00141C28">
        <w:rPr>
          <w:rFonts w:ascii="Times New Roman" w:hAnsi="Times New Roman" w:cs="Times New Roman"/>
          <w:bCs/>
          <w:strike/>
          <w:sz w:val="24"/>
          <w:szCs w:val="24"/>
        </w:rPr>
        <w:t>80</w:t>
      </w:r>
      <w:r w:rsidR="000213FC" w:rsidRPr="00141C28">
        <w:rPr>
          <w:rFonts w:ascii="Times New Roman" w:hAnsi="Times New Roman" w:cs="Times New Roman"/>
          <w:bCs/>
          <w:strike/>
          <w:sz w:val="24"/>
          <w:szCs w:val="24"/>
        </w:rPr>
        <w:t>,</w:t>
      </w:r>
      <w:r w:rsidR="00F02F57" w:rsidRPr="00141C28">
        <w:rPr>
          <w:rFonts w:ascii="Times New Roman" w:hAnsi="Times New Roman" w:cs="Times New Roman"/>
          <w:bCs/>
          <w:strike/>
          <w:sz w:val="24"/>
          <w:szCs w:val="24"/>
        </w:rPr>
        <w:t>7</w:t>
      </w:r>
      <w:r w:rsidR="009F25C0">
        <w:rPr>
          <w:rFonts w:ascii="Times New Roman" w:hAnsi="Times New Roman" w:cs="Times New Roman"/>
          <w:bCs/>
          <w:sz w:val="24"/>
          <w:szCs w:val="24"/>
        </w:rPr>
        <w:t xml:space="preserve"> </w:t>
      </w:r>
      <w:r w:rsidR="00141C28">
        <w:rPr>
          <w:rFonts w:ascii="Times New Roman" w:hAnsi="Times New Roman" w:cs="Times New Roman"/>
          <w:bCs/>
          <w:sz w:val="24"/>
          <w:szCs w:val="24"/>
        </w:rPr>
        <w:t xml:space="preserve"> 43 322,7</w:t>
      </w:r>
      <w:r w:rsidRPr="00197C0D">
        <w:rPr>
          <w:rFonts w:ascii="Times New Roman" w:hAnsi="Times New Roman" w:cs="Times New Roman"/>
          <w:bCs/>
          <w:sz w:val="24"/>
          <w:szCs w:val="24"/>
        </w:rPr>
        <w:t>tūkst. eurų ( 1 priedas)“.</w:t>
      </w:r>
    </w:p>
    <w:p w14:paraId="335F7B1D" w14:textId="77777777" w:rsidR="00CA4658" w:rsidRPr="00197C0D" w:rsidRDefault="00CA4658" w:rsidP="00756573">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42565052" w14:textId="06D5B07D" w:rsidR="003172CF" w:rsidRPr="00F02F57" w:rsidRDefault="00CA4658" w:rsidP="00F02F57">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527829" w:rsidRPr="00141C28">
        <w:rPr>
          <w:rFonts w:ascii="Times New Roman" w:hAnsi="Times New Roman" w:cs="Times New Roman"/>
          <w:bCs/>
          <w:strike/>
          <w:sz w:val="24"/>
          <w:szCs w:val="24"/>
        </w:rPr>
        <w:t xml:space="preserve">42 </w:t>
      </w:r>
      <w:r w:rsidR="00D516D3" w:rsidRPr="00141C28">
        <w:rPr>
          <w:rFonts w:ascii="Times New Roman" w:hAnsi="Times New Roman" w:cs="Times New Roman"/>
          <w:bCs/>
          <w:strike/>
          <w:sz w:val="24"/>
          <w:szCs w:val="24"/>
        </w:rPr>
        <w:t>7</w:t>
      </w:r>
      <w:r w:rsidR="006A5294" w:rsidRPr="00141C28">
        <w:rPr>
          <w:rFonts w:ascii="Times New Roman" w:hAnsi="Times New Roman" w:cs="Times New Roman"/>
          <w:bCs/>
          <w:strike/>
          <w:sz w:val="24"/>
          <w:szCs w:val="24"/>
        </w:rPr>
        <w:t>80,</w:t>
      </w:r>
      <w:r w:rsidR="00F02F57" w:rsidRPr="00141C28">
        <w:rPr>
          <w:rFonts w:ascii="Times New Roman" w:hAnsi="Times New Roman" w:cs="Times New Roman"/>
          <w:bCs/>
          <w:strike/>
          <w:sz w:val="24"/>
          <w:szCs w:val="24"/>
        </w:rPr>
        <w:t>7</w:t>
      </w:r>
      <w:r w:rsidR="00527829">
        <w:rPr>
          <w:rFonts w:ascii="Times New Roman" w:hAnsi="Times New Roman" w:cs="Times New Roman"/>
          <w:bCs/>
          <w:sz w:val="24"/>
          <w:szCs w:val="24"/>
        </w:rPr>
        <w:t xml:space="preserve"> </w:t>
      </w:r>
      <w:r w:rsidR="00141C28">
        <w:rPr>
          <w:rFonts w:ascii="Times New Roman" w:hAnsi="Times New Roman" w:cs="Times New Roman"/>
          <w:bCs/>
          <w:sz w:val="24"/>
          <w:szCs w:val="24"/>
        </w:rPr>
        <w:t xml:space="preserve"> 43 322,7 </w:t>
      </w:r>
      <w:r w:rsidR="00527829">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453A71">
        <w:rPr>
          <w:rFonts w:ascii="Times New Roman" w:hAnsi="Times New Roman" w:cs="Times New Roman"/>
          <w:bCs/>
          <w:sz w:val="24"/>
          <w:szCs w:val="24"/>
        </w:rPr>
        <w:t>“</w:t>
      </w:r>
    </w:p>
    <w:p w14:paraId="04542AB7" w14:textId="023CA0BC" w:rsidR="003172CF" w:rsidRPr="00197C0D" w:rsidRDefault="003172CF" w:rsidP="003172CF">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F02F57">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7B0CE8F1" w14:textId="2DC0CE50" w:rsidR="00D93A6A" w:rsidRPr="00197C0D" w:rsidRDefault="00F02F57" w:rsidP="00F02F57">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2CA1A7A5" w14:textId="3F1F286A" w:rsidR="00CA4658" w:rsidRPr="00197C0D" w:rsidRDefault="00CA4658" w:rsidP="00756573">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Šis sprendimas skelbiamas Teisės aktų registre</w:t>
      </w:r>
      <w:r w:rsidR="002F2EBB">
        <w:rPr>
          <w:rFonts w:ascii="Times New Roman" w:hAnsi="Times New Roman" w:cs="Times New Roman"/>
          <w:bCs/>
          <w:sz w:val="24"/>
          <w:szCs w:val="24"/>
        </w:rPr>
        <w:t xml:space="preserve"> ir Anykščių rajon savivaldybės interneto svetainėje.</w:t>
      </w:r>
    </w:p>
    <w:p w14:paraId="50A9271A"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044DF933"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3E5DCA75" w14:textId="77777777" w:rsidR="00CA4658" w:rsidRPr="00197C0D" w:rsidRDefault="00CA4658" w:rsidP="00756573">
      <w:pPr>
        <w:pStyle w:val="HTMLiankstoformatuotas"/>
        <w:tabs>
          <w:tab w:val="left" w:pos="709"/>
        </w:tabs>
        <w:spacing w:line="360" w:lineRule="auto"/>
        <w:jc w:val="both"/>
        <w:rPr>
          <w:rFonts w:ascii="Times New Roman" w:hAnsi="Times New Roman" w:cs="Times New Roman"/>
          <w:sz w:val="24"/>
          <w:szCs w:val="24"/>
        </w:rPr>
      </w:pPr>
    </w:p>
    <w:p w14:paraId="6E505817" w14:textId="25B36352" w:rsidR="00CA4658" w:rsidRPr="00036B95" w:rsidRDefault="00CA4658" w:rsidP="00036B95">
      <w:pPr>
        <w:pStyle w:val="HTMLiankstoformatuotas"/>
        <w:tabs>
          <w:tab w:val="left" w:pos="709"/>
        </w:tabs>
        <w:spacing w:line="360" w:lineRule="auto"/>
        <w:jc w:val="both"/>
        <w:rPr>
          <w:rFonts w:ascii="Times New Roman" w:hAnsi="Times New Roman" w:cs="Times New Roman"/>
          <w:bCs/>
          <w:sz w:val="24"/>
          <w:szCs w:val="24"/>
        </w:rPr>
      </w:pPr>
      <w:r w:rsidRPr="00197C0D">
        <w:rPr>
          <w:rFonts w:ascii="Times New Roman" w:hAnsi="Times New Roman" w:cs="Times New Roman"/>
          <w:sz w:val="24"/>
          <w:szCs w:val="24"/>
        </w:rPr>
        <w:t xml:space="preserve">Meras                                                                                                                         Sigutis Obelevičius       </w:t>
      </w:r>
    </w:p>
    <w:p w14:paraId="2AC406A4" w14:textId="58B7A9D4" w:rsidR="006B32BE" w:rsidRDefault="006B32BE" w:rsidP="00B267AA">
      <w:pPr>
        <w:overflowPunct w:val="0"/>
        <w:autoSpaceDE w:val="0"/>
        <w:autoSpaceDN w:val="0"/>
        <w:adjustRightInd w:val="0"/>
        <w:spacing w:line="360" w:lineRule="auto"/>
        <w:rPr>
          <w:b/>
          <w:lang w:eastAsia="lt-LT"/>
        </w:rPr>
      </w:pPr>
    </w:p>
    <w:p w14:paraId="18FB10E5" w14:textId="72C3E3BA" w:rsidR="00F02F57" w:rsidRDefault="00F02F57" w:rsidP="00B267AA">
      <w:pPr>
        <w:overflowPunct w:val="0"/>
        <w:autoSpaceDE w:val="0"/>
        <w:autoSpaceDN w:val="0"/>
        <w:adjustRightInd w:val="0"/>
        <w:spacing w:line="360" w:lineRule="auto"/>
        <w:rPr>
          <w:b/>
          <w:lang w:eastAsia="lt-LT"/>
        </w:rPr>
      </w:pPr>
    </w:p>
    <w:p w14:paraId="60043BCC" w14:textId="1D76EA3C" w:rsidR="00F02F57" w:rsidRDefault="00F02F57" w:rsidP="00B267AA">
      <w:pPr>
        <w:overflowPunct w:val="0"/>
        <w:autoSpaceDE w:val="0"/>
        <w:autoSpaceDN w:val="0"/>
        <w:adjustRightInd w:val="0"/>
        <w:spacing w:line="360" w:lineRule="auto"/>
        <w:rPr>
          <w:b/>
          <w:lang w:eastAsia="lt-LT"/>
        </w:rPr>
      </w:pPr>
    </w:p>
    <w:p w14:paraId="7604D390" w14:textId="32353E5D" w:rsidR="00F02F57" w:rsidRDefault="00F02F57" w:rsidP="00B267AA">
      <w:pPr>
        <w:overflowPunct w:val="0"/>
        <w:autoSpaceDE w:val="0"/>
        <w:autoSpaceDN w:val="0"/>
        <w:adjustRightInd w:val="0"/>
        <w:spacing w:line="360" w:lineRule="auto"/>
        <w:rPr>
          <w:b/>
          <w:lang w:eastAsia="lt-LT"/>
        </w:rPr>
      </w:pPr>
    </w:p>
    <w:p w14:paraId="3FA643C9" w14:textId="77777777" w:rsidR="00F02F57" w:rsidRDefault="00F02F57" w:rsidP="00B267AA">
      <w:pPr>
        <w:overflowPunct w:val="0"/>
        <w:autoSpaceDE w:val="0"/>
        <w:autoSpaceDN w:val="0"/>
        <w:adjustRightInd w:val="0"/>
        <w:spacing w:line="360" w:lineRule="auto"/>
        <w:rPr>
          <w:b/>
          <w:lang w:eastAsia="lt-LT"/>
        </w:rPr>
      </w:pPr>
    </w:p>
    <w:p w14:paraId="03A816D7" w14:textId="77777777" w:rsidR="00672108" w:rsidRDefault="00672108" w:rsidP="00672108">
      <w:pPr>
        <w:tabs>
          <w:tab w:val="left" w:pos="3204"/>
        </w:tabs>
        <w:overflowPunct w:val="0"/>
        <w:autoSpaceDE w:val="0"/>
        <w:autoSpaceDN w:val="0"/>
        <w:adjustRightInd w:val="0"/>
        <w:spacing w:line="360" w:lineRule="auto"/>
        <w:rPr>
          <w:b/>
          <w:lang w:eastAsia="lt-LT"/>
        </w:rPr>
      </w:pPr>
    </w:p>
    <w:p w14:paraId="2E4B782C" w14:textId="0F1B2A4F" w:rsidR="00536FDF" w:rsidRPr="00197C0D" w:rsidRDefault="00CF0727" w:rsidP="00536FDF">
      <w:pPr>
        <w:overflowPunct w:val="0"/>
        <w:autoSpaceDE w:val="0"/>
        <w:autoSpaceDN w:val="0"/>
        <w:adjustRightInd w:val="0"/>
        <w:spacing w:line="360" w:lineRule="auto"/>
        <w:jc w:val="center"/>
        <w:rPr>
          <w:b/>
          <w:caps/>
        </w:rPr>
      </w:pPr>
      <w:r w:rsidRPr="00197C0D">
        <w:rPr>
          <w:b/>
          <w:lang w:eastAsia="lt-LT"/>
        </w:rPr>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453A71">
        <w:rPr>
          <w:b/>
          <w:caps/>
        </w:rPr>
        <w:t>2</w:t>
      </w:r>
      <w:r w:rsidR="00536FDF" w:rsidRPr="00197C0D">
        <w:rPr>
          <w:b/>
          <w:caps/>
        </w:rPr>
        <w:t xml:space="preserve"> m. vasario </w:t>
      </w:r>
      <w:r w:rsidR="00453A71">
        <w:rPr>
          <w:b/>
          <w:caps/>
        </w:rPr>
        <w:t>23</w:t>
      </w:r>
      <w:r w:rsidR="00536FDF" w:rsidRPr="00197C0D">
        <w:rPr>
          <w:b/>
          <w:caps/>
        </w:rPr>
        <w:t xml:space="preserve"> d. sprendimo Nr.1-TS-</w:t>
      </w:r>
      <w:r w:rsidR="00453A71">
        <w:rPr>
          <w:b/>
          <w:caps/>
        </w:rPr>
        <w:t>41</w:t>
      </w:r>
      <w:r w:rsidR="00536FDF" w:rsidRPr="00197C0D">
        <w:rPr>
          <w:b/>
          <w:caps/>
        </w:rPr>
        <w:t xml:space="preserve"> „Dėl anykščių rajono savivaldybės 202</w:t>
      </w:r>
      <w:r w:rsidR="00453A71">
        <w:rPr>
          <w:b/>
          <w:caps/>
        </w:rPr>
        <w:t>2</w:t>
      </w:r>
      <w:r w:rsidR="00536FDF" w:rsidRPr="00197C0D">
        <w:rPr>
          <w:b/>
          <w:caps/>
        </w:rPr>
        <w:t xml:space="preserve"> METŲ biudžeto patvirtinimo“ pakeitimo“ projekto</w:t>
      </w:r>
    </w:p>
    <w:p w14:paraId="4DC39C21" w14:textId="204E0AF3" w:rsidR="00CF0727" w:rsidRPr="00197C0D" w:rsidRDefault="00CF0727" w:rsidP="00536FDF">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CF0727">
      <w:pPr>
        <w:shd w:val="clear" w:color="auto" w:fill="FFFFFF"/>
        <w:spacing w:line="360" w:lineRule="auto"/>
        <w:jc w:val="both"/>
        <w:rPr>
          <w:color w:val="000000"/>
          <w:lang w:eastAsia="lt-LT"/>
        </w:rPr>
      </w:pPr>
    </w:p>
    <w:p w14:paraId="2627F783" w14:textId="760BA519" w:rsidR="00CA4658" w:rsidRPr="00197C0D" w:rsidRDefault="00F16A0B" w:rsidP="00F16A0B">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2CC98835" w14:textId="2BE0426D" w:rsidR="00F02F57" w:rsidRPr="00141D5C" w:rsidRDefault="00756F0A" w:rsidP="00141D5C">
      <w:pPr>
        <w:spacing w:line="360" w:lineRule="auto"/>
        <w:jc w:val="both"/>
        <w:rPr>
          <w:lang w:eastAsia="lt-LT"/>
        </w:rPr>
      </w:pPr>
      <w:r>
        <w:tab/>
      </w:r>
      <w:r w:rsidR="00CA4658" w:rsidRPr="001760F5">
        <w:t>Keičiamas patvirtintas Anykščių rajono savivaldybės 202</w:t>
      </w:r>
      <w:r w:rsidR="00453A71" w:rsidRPr="001760F5">
        <w:t>2</w:t>
      </w:r>
      <w:r w:rsidR="00CA4658" w:rsidRPr="001760F5">
        <w:t xml:space="preserve"> m. biudžetas </w:t>
      </w:r>
      <w:r w:rsidR="001760F5">
        <w:t>bei</w:t>
      </w:r>
      <w:r w:rsidR="00CA4658" w:rsidRPr="001760F5">
        <w:t xml:space="preserve"> 1</w:t>
      </w:r>
      <w:r w:rsidR="00F02F57">
        <w:t xml:space="preserve"> ir </w:t>
      </w:r>
      <w:r w:rsidR="001760F5">
        <w:t>2</w:t>
      </w:r>
      <w:r w:rsidR="00FB2965">
        <w:t xml:space="preserve"> </w:t>
      </w:r>
      <w:r w:rsidR="00CA4658" w:rsidRPr="001760F5">
        <w:t>priedai, nes</w:t>
      </w:r>
      <w:r w:rsidR="006C32E4" w:rsidRPr="001760F5">
        <w:t xml:space="preserve"> </w:t>
      </w:r>
      <w:r w:rsidR="00F02F57">
        <w:rPr>
          <w:bCs/>
        </w:rPr>
        <w:t>542,5</w:t>
      </w:r>
      <w:r w:rsidR="00382171" w:rsidRPr="001760F5">
        <w:rPr>
          <w:bCs/>
        </w:rPr>
        <w:t xml:space="preserve"> tūkst. eurų didėja biudžeto pajamos: </w:t>
      </w:r>
      <w:r w:rsidR="00F02F57">
        <w:rPr>
          <w:bCs/>
        </w:rPr>
        <w:t>446 tūkst. eurų didėja biudžeto lėšos (lėšos paskirstomos: 25 tūkst. eurų prižiūrimoms bendro naudojimo teritorijoms (08.1.06.07)</w:t>
      </w:r>
      <w:r w:rsidR="005F557A">
        <w:rPr>
          <w:bCs/>
        </w:rPr>
        <w:t xml:space="preserve"> dėl papildomų plotų priežiūros Žvejų ir Šaltupio gatvėse bei medžių genėjimo ir pjovimo, 30 tūkst. eurų viešųjų teritorijų apšvietimui mieste (08.1.01.04)</w:t>
      </w:r>
      <w:r w:rsidR="005F557A" w:rsidRPr="005F557A">
        <w:rPr>
          <w:bCs/>
        </w:rPr>
        <w:t xml:space="preserve"> </w:t>
      </w:r>
      <w:r w:rsidR="005F557A">
        <w:rPr>
          <w:bCs/>
        </w:rPr>
        <w:t xml:space="preserve">ir 20 tūkst. eurų viešųjų teritorijų apšvietimui seniūnijos (08.1.01.03) dėl padidėjusių elektros energijos kainų, 42 tūkst. eurų prižiūrimų objektų remontui ir </w:t>
      </w:r>
      <w:r w:rsidR="00FD7748">
        <w:rPr>
          <w:bCs/>
        </w:rPr>
        <w:t>p</w:t>
      </w:r>
      <w:r w:rsidR="005F557A">
        <w:rPr>
          <w:bCs/>
        </w:rPr>
        <w:t>lėtrai (08.1.06.05) J. Biliūno g. 25 kiemo aikštelės</w:t>
      </w:r>
      <w:r w:rsidR="00B52D6A">
        <w:rPr>
          <w:bCs/>
        </w:rPr>
        <w:t xml:space="preserve"> remontui bei ekspertizės atlikimui, 10 tūkst. eurų reprezentavimo priemonių įgyvendinimui (01.1.02.02)</w:t>
      </w:r>
      <w:r w:rsidR="005F557A">
        <w:rPr>
          <w:bCs/>
        </w:rPr>
        <w:t xml:space="preserve"> </w:t>
      </w:r>
      <w:r w:rsidR="00B52D6A">
        <w:rPr>
          <w:bCs/>
        </w:rPr>
        <w:t>karališkiems ir kitiems kalendoriams, reprezentacinėms dovanoms, kalėdinėms dovanoms, maitinimui, apgyvendinimui, 0,6 tūkst. eurų studentų skatinimui (06.1.02.04) dėl padidėjusi</w:t>
      </w:r>
      <w:r w:rsidR="0003544F">
        <w:rPr>
          <w:bCs/>
        </w:rPr>
        <w:t>ų</w:t>
      </w:r>
      <w:r w:rsidR="00B52D6A">
        <w:rPr>
          <w:bCs/>
        </w:rPr>
        <w:t xml:space="preserve"> BSI, 120 tūkst. eurų socialinių paslaugų pirkimui ( 05.1.</w:t>
      </w:r>
      <w:r w:rsidR="00FD7748">
        <w:rPr>
          <w:bCs/>
        </w:rPr>
        <w:t>01.08) dėl padidėjusių socialinės globos kainų, 15 tūkst. eurų vienkartinių pašalpų mokėjimui (05.1.02.07) dėl padidėjusio valstybės remiamų pajamų dydžio, 40 tūkst. eurų Anykščių miesto gatvių bei jų priklausinių priežiūrai</w:t>
      </w:r>
      <w:r w:rsidR="00CB3674">
        <w:rPr>
          <w:bCs/>
        </w:rPr>
        <w:t xml:space="preserve"> (08.1.05.16), iš jų Žvejų gatvei 12 tūkst. eurų ir dėl pa</w:t>
      </w:r>
      <w:r w:rsidR="0003544F">
        <w:rPr>
          <w:bCs/>
        </w:rPr>
        <w:t>didėjusių</w:t>
      </w:r>
      <w:r w:rsidR="00CB3674">
        <w:rPr>
          <w:bCs/>
        </w:rPr>
        <w:t xml:space="preserve"> įkainių, 30 tūkst. eurų vietinės reikšmės kelių ir gatvių priežiūrai seniūnijos (08.1.05.07)</w:t>
      </w:r>
      <w:r w:rsidR="0031063F" w:rsidRPr="0031063F">
        <w:rPr>
          <w:bCs/>
        </w:rPr>
        <w:t xml:space="preserve"> </w:t>
      </w:r>
      <w:r w:rsidR="0031063F">
        <w:rPr>
          <w:bCs/>
        </w:rPr>
        <w:t>dėl pa</w:t>
      </w:r>
      <w:r w:rsidR="0003544F">
        <w:rPr>
          <w:bCs/>
        </w:rPr>
        <w:t>didėjusių</w:t>
      </w:r>
      <w:r w:rsidR="0031063F">
        <w:rPr>
          <w:bCs/>
        </w:rPr>
        <w:t xml:space="preserve"> įkainių bei pagal seniūnijų paraiškas liūčių padariniams atstatyti, 8 tūkst. eurų vietinės reikšmės kelių ir gatvių rekonstrukcijai (08.1.05.08) ekspertų paslaugoms apmokėti už Sportininkų, Tilto, Viešintų,</w:t>
      </w:r>
      <w:r w:rsidR="00A973B2">
        <w:rPr>
          <w:bCs/>
        </w:rPr>
        <w:t xml:space="preserve"> </w:t>
      </w:r>
      <w:r w:rsidR="0031063F">
        <w:rPr>
          <w:bCs/>
        </w:rPr>
        <w:t>Troškūnų m. Dariaus ir Girėno bei Pavarių gatves,</w:t>
      </w:r>
      <w:r w:rsidR="00021BAC">
        <w:rPr>
          <w:bCs/>
        </w:rPr>
        <w:t xml:space="preserve"> </w:t>
      </w:r>
      <w:r w:rsidR="00620A0C">
        <w:rPr>
          <w:bCs/>
        </w:rPr>
        <w:t>0,7</w:t>
      </w:r>
      <w:r w:rsidR="00021BAC">
        <w:rPr>
          <w:bCs/>
        </w:rPr>
        <w:t xml:space="preserve"> tūkst. eurų Savivaldybės administracijai ukrainiečių apgyvendinimo išlaidoms apmokėti, </w:t>
      </w:r>
      <w:r w:rsidR="00860EDB">
        <w:rPr>
          <w:bCs/>
        </w:rPr>
        <w:t xml:space="preserve">50 tūkst. eurų kitoms Savivaldybės administracijos paslaugoms apmokėti dėl padidėjusių kainų, </w:t>
      </w:r>
      <w:r w:rsidR="00021BAC">
        <w:rPr>
          <w:bCs/>
        </w:rPr>
        <w:t xml:space="preserve">4,5 tūkst. eurų Antano Baranausko pagrindinei mokyklai pastato langų pakeitimui (2,7 tūkst. eurų) ir mokyklinio autobuso remontui, 46,7 tūkst. eurų lopšeliui-darželiui </w:t>
      </w:r>
      <w:r w:rsidR="002049E0">
        <w:rPr>
          <w:bCs/>
        </w:rPr>
        <w:t>„</w:t>
      </w:r>
      <w:r w:rsidR="00021BAC">
        <w:rPr>
          <w:bCs/>
        </w:rPr>
        <w:t>Eglutė</w:t>
      </w:r>
      <w:r w:rsidR="002049E0">
        <w:rPr>
          <w:bCs/>
        </w:rPr>
        <w:t>“</w:t>
      </w:r>
      <w:r w:rsidR="00021BAC">
        <w:rPr>
          <w:bCs/>
        </w:rPr>
        <w:t xml:space="preserve"> dėl priešgaisrinių reikalavimų pažeidimų pašalinimo, nes reikia suremontuoti pirmo aukšto koridoriaus ir galerijos, jungiančios korpusus, sienų apdailą, nes ji yra degi</w:t>
      </w:r>
      <w:r w:rsidR="00620A0C">
        <w:rPr>
          <w:bCs/>
        </w:rPr>
        <w:t xml:space="preserve"> ir 3,5 tūkst. eurų Anykščių meno mokyklai fasadinių laiptų remontui</w:t>
      </w:r>
      <w:r w:rsidR="00021BAC">
        <w:rPr>
          <w:bCs/>
        </w:rPr>
        <w:t xml:space="preserve">), </w:t>
      </w:r>
      <w:r w:rsidR="00F02F57">
        <w:rPr>
          <w:bCs/>
        </w:rPr>
        <w:t>79,6 tūkst. eurų didėja specialios tikslinės dotacijos, iš jų 14,1 tūkst. eurų</w:t>
      </w:r>
      <w:r w:rsidR="0031063F">
        <w:rPr>
          <w:bCs/>
        </w:rPr>
        <w:t xml:space="preserve">  </w:t>
      </w:r>
      <w:r w:rsidR="00F02F57">
        <w:rPr>
          <w:bCs/>
        </w:rPr>
        <w:t>didėja socialinėms išmokoms, 26,9 tūkst. eurų didėja socialinei paramai mokiniams, 31,4 tūkst. eurų didėja socialinėms paslaugoms, 8 tūkst. eurų didėja užimtumo didinimo programai ir 0,8 tūkst. eurų mažėja būsto nuomos mokesčio kompensavimui, 10,1 tūkst. eurų didėja kitos dotacijos būsto suteikimui ukrainiečiams</w:t>
      </w:r>
      <w:r w:rsidR="00021BAC">
        <w:rPr>
          <w:bCs/>
        </w:rPr>
        <w:t xml:space="preserve"> (lėšos </w:t>
      </w:r>
      <w:r w:rsidR="00021BAC">
        <w:rPr>
          <w:bCs/>
        </w:rPr>
        <w:lastRenderedPageBreak/>
        <w:t>skiriamos Savivaldybės administracijai)</w:t>
      </w:r>
      <w:r w:rsidR="00F02F57">
        <w:rPr>
          <w:bCs/>
        </w:rPr>
        <w:t xml:space="preserve">,  6,3 tūkst. eurų didėja kitos dotacijos </w:t>
      </w:r>
      <w:r w:rsidR="00F02F57" w:rsidRPr="00554D1A">
        <w:t>šalinti COVID-19 ligos (koronaviruso infekcijos) padarinius ir valdyti jos išplitimą</w:t>
      </w:r>
      <w:r w:rsidR="00141D5C">
        <w:t xml:space="preserve"> (lėšos skiriamos Savivaldybės administracijai)</w:t>
      </w:r>
      <w:r w:rsidR="00F02F57">
        <w:t xml:space="preserve"> ir 0,5 tūkst. eurų didėja Europos Sąjungos paramos </w:t>
      </w:r>
      <w:r w:rsidR="00F02F57" w:rsidRPr="00141D5C">
        <w:t>lėšos</w:t>
      </w:r>
      <w:r w:rsidR="00141D5C">
        <w:t xml:space="preserve"> (</w:t>
      </w:r>
      <w:r w:rsidR="00141D5C" w:rsidRPr="00141D5C">
        <w:t xml:space="preserve">URBACT programos projektas </w:t>
      </w:r>
      <w:r w:rsidR="002049E0">
        <w:t>„</w:t>
      </w:r>
      <w:r w:rsidR="00141D5C" w:rsidRPr="00141D5C">
        <w:t>Sveiki miestai</w:t>
      </w:r>
      <w:r w:rsidR="002049E0">
        <w:t>“).</w:t>
      </w:r>
    </w:p>
    <w:p w14:paraId="2C49C577" w14:textId="4E86B7BC" w:rsidR="00B267AA" w:rsidRDefault="00141D5C" w:rsidP="00842ECA">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77B59">
        <w:rPr>
          <w:rFonts w:ascii="Times New Roman" w:hAnsi="Times New Roman" w:cs="Times New Roman"/>
          <w:sz w:val="24"/>
          <w:szCs w:val="24"/>
        </w:rPr>
        <w:t xml:space="preserve">Savivaldybės administracija prašo </w:t>
      </w:r>
      <w:r>
        <w:rPr>
          <w:rFonts w:ascii="Times New Roman" w:hAnsi="Times New Roman" w:cs="Times New Roman"/>
          <w:sz w:val="24"/>
          <w:szCs w:val="24"/>
        </w:rPr>
        <w:t>40</w:t>
      </w:r>
      <w:r w:rsidR="00177B59">
        <w:rPr>
          <w:rFonts w:ascii="Times New Roman" w:hAnsi="Times New Roman" w:cs="Times New Roman"/>
          <w:sz w:val="24"/>
          <w:szCs w:val="24"/>
        </w:rPr>
        <w:t xml:space="preserve"> tūkst. eurų iš</w:t>
      </w:r>
      <w:r>
        <w:rPr>
          <w:rFonts w:ascii="Times New Roman" w:hAnsi="Times New Roman" w:cs="Times New Roman"/>
          <w:sz w:val="24"/>
          <w:szCs w:val="24"/>
        </w:rPr>
        <w:t xml:space="preserve"> priemonės 02.1.02.10</w:t>
      </w:r>
      <w:r w:rsidR="00CF7A56">
        <w:rPr>
          <w:rFonts w:ascii="Times New Roman" w:hAnsi="Times New Roman" w:cs="Times New Roman"/>
          <w:sz w:val="24"/>
          <w:szCs w:val="24"/>
        </w:rPr>
        <w:t xml:space="preserve"> (Viešųjų erdvių sistemos pertvarkymas Tilto gatvėje) perkelti į 05.1.04.10 (bendruomeninių  vaikų globos namų ir vaikų dienos centrų tinklo plėtra) rangos darbams ir įrangos įsigijimui</w:t>
      </w:r>
      <w:r w:rsidR="00915878">
        <w:rPr>
          <w:rFonts w:ascii="Times New Roman" w:hAnsi="Times New Roman" w:cs="Times New Roman"/>
          <w:sz w:val="24"/>
          <w:szCs w:val="24"/>
        </w:rPr>
        <w:t>, 6 tūkst. eurų iš priemonės 02.1.01.08 (Investicinių projektų vykdymas) į 09.1.03.08 (Paslaugų ir asmenų aptarnavimo kokybės gerinimas) visuomenės pasitenkinimo teikiamomis viešosiomis paslaugomis palyginamajam tyrimui</w:t>
      </w:r>
      <w:r w:rsidR="00D133CC">
        <w:rPr>
          <w:rFonts w:ascii="Times New Roman" w:hAnsi="Times New Roman" w:cs="Times New Roman"/>
          <w:sz w:val="24"/>
          <w:szCs w:val="24"/>
        </w:rPr>
        <w:t>.</w:t>
      </w:r>
    </w:p>
    <w:p w14:paraId="52045C94" w14:textId="00B548C3" w:rsidR="002B732F" w:rsidRPr="00141C28" w:rsidRDefault="00D133CC" w:rsidP="00141C28">
      <w:pPr>
        <w:pStyle w:val="HTMLiankstoformatuotas"/>
        <w:tabs>
          <w:tab w:val="left" w:pos="851"/>
        </w:tabs>
        <w:spacing w:line="360" w:lineRule="auto"/>
        <w:jc w:val="both"/>
        <w:rPr>
          <w:rFonts w:ascii="Times New Roman" w:hAnsi="Times New Roman" w:cs="Times New Roman"/>
          <w:sz w:val="24"/>
          <w:szCs w:val="24"/>
        </w:rPr>
      </w:pPr>
      <w:r>
        <w:rPr>
          <w:rFonts w:ascii="Times New Roman" w:hAnsi="Times New Roman" w:cs="Times New Roman"/>
          <w:sz w:val="24"/>
          <w:szCs w:val="24"/>
        </w:rPr>
        <w:t>Taip pat Administracija prašo</w:t>
      </w:r>
      <w:r w:rsidRPr="00D133CC">
        <w:rPr>
          <w:rFonts w:ascii="Times New Roman" w:hAnsi="Times New Roman" w:cs="Times New Roman"/>
          <w:bCs/>
          <w:sz w:val="24"/>
          <w:szCs w:val="24"/>
        </w:rPr>
        <w:t xml:space="preserve"> </w:t>
      </w:r>
      <w:r>
        <w:rPr>
          <w:rFonts w:ascii="Times New Roman" w:hAnsi="Times New Roman" w:cs="Times New Roman"/>
          <w:bCs/>
          <w:sz w:val="24"/>
          <w:szCs w:val="24"/>
        </w:rPr>
        <w:t>specialios tikslinės dotacijos socialinėms išmokoms ir kompensacijoms mokėti 0,5 tūkst. eurų asignavimų darbo užmokesčiui perkelti į asignavimus bei specialios tikslinės dotacijos socialinės paramos mokiniams administravimui 0,5 tūkst. eurų asignavimų darbo užmokesčiui perkelti į asignavimus dėl išeitinių kompensacijų mokėjimo.</w:t>
      </w:r>
    </w:p>
    <w:p w14:paraId="3D37B51C" w14:textId="77777777" w:rsidR="008F78C8" w:rsidRPr="00F766A2" w:rsidRDefault="008F78C8" w:rsidP="00197C0D">
      <w:pPr>
        <w:pStyle w:val="HTMLiankstoformatuotas"/>
        <w:tabs>
          <w:tab w:val="left" w:pos="851"/>
        </w:tabs>
        <w:jc w:val="both"/>
        <w:rPr>
          <w:rFonts w:ascii="Times New Roman" w:hAnsi="Times New Roman" w:cs="Times New Roman"/>
          <w:i/>
        </w:rPr>
      </w:pPr>
    </w:p>
    <w:p w14:paraId="310EF420" w14:textId="14851530" w:rsidR="00F31F70" w:rsidRPr="009E0F59" w:rsidRDefault="001735F2" w:rsidP="00197C0D">
      <w:pPr>
        <w:pStyle w:val="HTMLiankstoformatuotas"/>
        <w:tabs>
          <w:tab w:val="left" w:pos="851"/>
        </w:tabs>
        <w:jc w:val="both"/>
        <w:rPr>
          <w:rFonts w:ascii="Times New Roman" w:hAnsi="Times New Roman" w:cs="Times New Roman"/>
          <w:i/>
        </w:rPr>
      </w:pPr>
      <w:r>
        <w:rPr>
          <w:rFonts w:ascii="Times New Roman" w:hAnsi="Times New Roman" w:cs="Times New Roman"/>
          <w:i/>
        </w:rPr>
        <w:t>1</w:t>
      </w:r>
      <w:r w:rsidR="009917C7" w:rsidRPr="009E0F59">
        <w:rPr>
          <w:rFonts w:ascii="Times New Roman" w:hAnsi="Times New Roman" w:cs="Times New Roman"/>
          <w:i/>
        </w:rPr>
        <w:t xml:space="preserve"> 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620"/>
        <w:gridCol w:w="2250"/>
      </w:tblGrid>
      <w:tr w:rsidR="00525447" w:rsidRPr="00197C0D" w14:paraId="6463675A" w14:textId="77777777" w:rsidTr="00196CE6">
        <w:trPr>
          <w:cantSplit/>
          <w:trHeight w:val="754"/>
        </w:trPr>
        <w:tc>
          <w:tcPr>
            <w:tcW w:w="851" w:type="dxa"/>
            <w:shd w:val="clear" w:color="auto" w:fill="auto"/>
          </w:tcPr>
          <w:p w14:paraId="36E275D9" w14:textId="063A8580" w:rsidR="00525447" w:rsidRPr="00197C0D" w:rsidRDefault="004D37DF" w:rsidP="00197C0D">
            <w:pPr>
              <w:spacing w:after="200"/>
              <w:contextualSpacing/>
              <w:jc w:val="both"/>
              <w:rPr>
                <w:sz w:val="20"/>
                <w:szCs w:val="20"/>
              </w:rPr>
            </w:pPr>
            <w:r>
              <w:rPr>
                <w:sz w:val="20"/>
                <w:szCs w:val="20"/>
              </w:rPr>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97C0D">
            <w:pPr>
              <w:spacing w:after="200"/>
              <w:contextualSpacing/>
              <w:jc w:val="both"/>
              <w:rPr>
                <w:sz w:val="20"/>
                <w:szCs w:val="20"/>
              </w:rPr>
            </w:pPr>
            <w:r>
              <w:rPr>
                <w:sz w:val="20"/>
                <w:szCs w:val="20"/>
              </w:rPr>
              <w:t>Programa Asignavimų valdytojas, šaltinis, programa,                      ----------------funkcija</w:t>
            </w:r>
          </w:p>
        </w:tc>
        <w:tc>
          <w:tcPr>
            <w:tcW w:w="1620" w:type="dxa"/>
            <w:shd w:val="clear" w:color="auto" w:fill="auto"/>
          </w:tcPr>
          <w:p w14:paraId="1148EF29" w14:textId="500B076C" w:rsidR="00525447" w:rsidRPr="00197C0D" w:rsidRDefault="00525447" w:rsidP="00197C0D">
            <w:pPr>
              <w:contextualSpacing/>
              <w:jc w:val="both"/>
              <w:rPr>
                <w:sz w:val="20"/>
                <w:szCs w:val="20"/>
              </w:rPr>
            </w:pPr>
          </w:p>
          <w:p w14:paraId="360BAF58" w14:textId="693E6A47" w:rsidR="00525447" w:rsidRPr="00197C0D" w:rsidRDefault="00525447" w:rsidP="00197C0D">
            <w:pPr>
              <w:jc w:val="both"/>
              <w:rPr>
                <w:sz w:val="20"/>
                <w:szCs w:val="20"/>
              </w:rPr>
            </w:pPr>
            <w:r>
              <w:rPr>
                <w:sz w:val="20"/>
                <w:szCs w:val="20"/>
              </w:rPr>
              <w:t>Iš viso:</w:t>
            </w:r>
          </w:p>
        </w:tc>
        <w:tc>
          <w:tcPr>
            <w:tcW w:w="2250" w:type="dxa"/>
            <w:shd w:val="clear" w:color="auto" w:fill="auto"/>
          </w:tcPr>
          <w:p w14:paraId="79528653" w14:textId="0ED50F75" w:rsidR="00525447" w:rsidRPr="00197C0D" w:rsidRDefault="00525447" w:rsidP="00197C0D">
            <w:pPr>
              <w:spacing w:after="200"/>
              <w:contextualSpacing/>
              <w:jc w:val="both"/>
              <w:rPr>
                <w:sz w:val="20"/>
                <w:szCs w:val="20"/>
              </w:rPr>
            </w:pPr>
            <w:r w:rsidRPr="00197C0D">
              <w:rPr>
                <w:sz w:val="20"/>
                <w:szCs w:val="20"/>
              </w:rPr>
              <w:t>Iš jų darbo užmokesčiui</w:t>
            </w:r>
          </w:p>
        </w:tc>
      </w:tr>
      <w:tr w:rsidR="00525447" w:rsidRPr="00197C0D" w14:paraId="3086FAA8" w14:textId="77777777" w:rsidTr="00196CE6">
        <w:trPr>
          <w:cantSplit/>
          <w:trHeight w:hRule="exact" w:val="227"/>
        </w:trPr>
        <w:tc>
          <w:tcPr>
            <w:tcW w:w="851" w:type="dxa"/>
            <w:shd w:val="clear" w:color="auto" w:fill="auto"/>
          </w:tcPr>
          <w:p w14:paraId="5480C6A1" w14:textId="77777777" w:rsidR="00525447" w:rsidRPr="00197C0D" w:rsidRDefault="00525447" w:rsidP="00197C0D">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97C0D">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97C0D">
            <w:pPr>
              <w:spacing w:after="200"/>
              <w:contextualSpacing/>
              <w:jc w:val="both"/>
              <w:rPr>
                <w:sz w:val="20"/>
                <w:szCs w:val="20"/>
              </w:rPr>
            </w:pPr>
            <w:r w:rsidRPr="00197C0D">
              <w:rPr>
                <w:sz w:val="20"/>
                <w:szCs w:val="20"/>
              </w:rPr>
              <w:t>3</w:t>
            </w:r>
          </w:p>
        </w:tc>
        <w:tc>
          <w:tcPr>
            <w:tcW w:w="1620" w:type="dxa"/>
            <w:shd w:val="clear" w:color="auto" w:fill="auto"/>
          </w:tcPr>
          <w:p w14:paraId="7BAC8381" w14:textId="1B0531BA" w:rsidR="00525447" w:rsidRPr="00197C0D" w:rsidRDefault="00196CE6" w:rsidP="00197C0D">
            <w:pPr>
              <w:spacing w:after="200"/>
              <w:contextualSpacing/>
              <w:jc w:val="both"/>
              <w:rPr>
                <w:sz w:val="20"/>
                <w:szCs w:val="20"/>
              </w:rPr>
            </w:pPr>
            <w:r>
              <w:rPr>
                <w:sz w:val="20"/>
                <w:szCs w:val="20"/>
              </w:rPr>
              <w:t>4</w:t>
            </w:r>
          </w:p>
        </w:tc>
        <w:tc>
          <w:tcPr>
            <w:tcW w:w="2250" w:type="dxa"/>
            <w:shd w:val="clear" w:color="auto" w:fill="auto"/>
          </w:tcPr>
          <w:p w14:paraId="243DEC5E" w14:textId="1E84887E" w:rsidR="00525447" w:rsidRPr="00197C0D" w:rsidRDefault="00196CE6" w:rsidP="00197C0D">
            <w:pPr>
              <w:spacing w:after="200"/>
              <w:contextualSpacing/>
              <w:jc w:val="both"/>
              <w:rPr>
                <w:sz w:val="20"/>
                <w:szCs w:val="20"/>
              </w:rPr>
            </w:pPr>
            <w:r>
              <w:rPr>
                <w:sz w:val="20"/>
                <w:szCs w:val="20"/>
              </w:rPr>
              <w:t>5</w:t>
            </w:r>
          </w:p>
        </w:tc>
      </w:tr>
      <w:tr w:rsidR="00525447" w:rsidRPr="00197C0D" w14:paraId="1744350D" w14:textId="77777777" w:rsidTr="00196CE6">
        <w:trPr>
          <w:cantSplit/>
          <w:trHeight w:hRule="exact" w:val="289"/>
        </w:trPr>
        <w:tc>
          <w:tcPr>
            <w:tcW w:w="851" w:type="dxa"/>
            <w:shd w:val="clear" w:color="auto" w:fill="auto"/>
          </w:tcPr>
          <w:p w14:paraId="454ACAC9" w14:textId="77777777" w:rsidR="00525447" w:rsidRPr="00197C0D" w:rsidRDefault="00525447" w:rsidP="00197C0D">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97C0D">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97C0D">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620" w:type="dxa"/>
            <w:shd w:val="clear" w:color="auto" w:fill="auto"/>
          </w:tcPr>
          <w:p w14:paraId="64F2EC62" w14:textId="53A813A5" w:rsidR="00525447" w:rsidRPr="00197C0D" w:rsidRDefault="00BE7925" w:rsidP="00197C0D">
            <w:pPr>
              <w:spacing w:after="200"/>
              <w:contextualSpacing/>
              <w:jc w:val="both"/>
              <w:rPr>
                <w:b/>
                <w:color w:val="000000" w:themeColor="text1"/>
                <w:sz w:val="20"/>
                <w:szCs w:val="20"/>
              </w:rPr>
            </w:pPr>
            <w:r>
              <w:rPr>
                <w:b/>
                <w:color w:val="000000" w:themeColor="text1"/>
                <w:sz w:val="20"/>
                <w:szCs w:val="20"/>
              </w:rPr>
              <w:t>4</w:t>
            </w:r>
            <w:r w:rsidR="00620A0C">
              <w:rPr>
                <w:b/>
                <w:color w:val="000000" w:themeColor="text1"/>
                <w:sz w:val="20"/>
                <w:szCs w:val="20"/>
              </w:rPr>
              <w:t>87,8</w:t>
            </w:r>
          </w:p>
        </w:tc>
        <w:tc>
          <w:tcPr>
            <w:tcW w:w="2250" w:type="dxa"/>
            <w:shd w:val="clear" w:color="auto" w:fill="auto"/>
          </w:tcPr>
          <w:p w14:paraId="56635D1E" w14:textId="268F5F36" w:rsidR="00100011" w:rsidRPr="00197C0D" w:rsidRDefault="00BE7925" w:rsidP="00197C0D">
            <w:pPr>
              <w:spacing w:after="200"/>
              <w:contextualSpacing/>
              <w:jc w:val="both"/>
              <w:rPr>
                <w:b/>
                <w:color w:val="000000" w:themeColor="text1"/>
                <w:sz w:val="20"/>
                <w:szCs w:val="20"/>
              </w:rPr>
            </w:pPr>
            <w:r>
              <w:rPr>
                <w:b/>
                <w:color w:val="000000" w:themeColor="text1"/>
                <w:sz w:val="20"/>
                <w:szCs w:val="20"/>
              </w:rPr>
              <w:t>1,3</w:t>
            </w:r>
          </w:p>
        </w:tc>
      </w:tr>
      <w:tr w:rsidR="003A4829" w:rsidRPr="003A4829" w14:paraId="0F03A69B" w14:textId="77777777" w:rsidTr="00196CE6">
        <w:trPr>
          <w:cantSplit/>
          <w:trHeight w:hRule="exact" w:val="289"/>
        </w:trPr>
        <w:tc>
          <w:tcPr>
            <w:tcW w:w="851" w:type="dxa"/>
            <w:shd w:val="clear" w:color="auto" w:fill="auto"/>
          </w:tcPr>
          <w:p w14:paraId="23C2D9E8" w14:textId="4CC5B1CA" w:rsidR="003A4829" w:rsidRPr="003A4829" w:rsidRDefault="003A4829" w:rsidP="00197C0D">
            <w:pPr>
              <w:spacing w:after="200"/>
              <w:contextualSpacing/>
              <w:jc w:val="both"/>
              <w:rPr>
                <w:bCs/>
                <w:i/>
                <w:iCs/>
                <w:sz w:val="20"/>
                <w:szCs w:val="20"/>
              </w:rPr>
            </w:pPr>
            <w:r w:rsidRPr="003A4829">
              <w:rPr>
                <w:bCs/>
                <w:i/>
                <w:iCs/>
                <w:sz w:val="20"/>
                <w:szCs w:val="20"/>
              </w:rPr>
              <w:t>1.1</w:t>
            </w:r>
          </w:p>
        </w:tc>
        <w:tc>
          <w:tcPr>
            <w:tcW w:w="1134" w:type="dxa"/>
            <w:shd w:val="clear" w:color="auto" w:fill="auto"/>
          </w:tcPr>
          <w:p w14:paraId="052E60C4" w14:textId="77777777" w:rsidR="003A4829" w:rsidRPr="003A4829" w:rsidRDefault="003A4829" w:rsidP="00197C0D">
            <w:pPr>
              <w:spacing w:after="200"/>
              <w:contextualSpacing/>
              <w:jc w:val="both"/>
              <w:rPr>
                <w:bCs/>
                <w:i/>
                <w:iCs/>
                <w:sz w:val="20"/>
                <w:szCs w:val="20"/>
              </w:rPr>
            </w:pPr>
          </w:p>
        </w:tc>
        <w:tc>
          <w:tcPr>
            <w:tcW w:w="4074" w:type="dxa"/>
            <w:shd w:val="clear" w:color="auto" w:fill="auto"/>
          </w:tcPr>
          <w:p w14:paraId="5F42FD9E" w14:textId="346A56F7" w:rsidR="003A4829" w:rsidRPr="003A4829" w:rsidRDefault="003A4829" w:rsidP="00197C0D">
            <w:pPr>
              <w:spacing w:after="200"/>
              <w:contextualSpacing/>
              <w:jc w:val="both"/>
              <w:rPr>
                <w:bCs/>
                <w:i/>
                <w:iCs/>
                <w:color w:val="000000" w:themeColor="text1"/>
                <w:sz w:val="20"/>
                <w:szCs w:val="20"/>
              </w:rPr>
            </w:pPr>
            <w:r w:rsidRPr="003A4829">
              <w:rPr>
                <w:bCs/>
                <w:i/>
                <w:iCs/>
                <w:color w:val="000000" w:themeColor="text1"/>
                <w:sz w:val="20"/>
                <w:szCs w:val="20"/>
              </w:rPr>
              <w:t>Valstybės deleguotos lėšos</w:t>
            </w:r>
          </w:p>
        </w:tc>
        <w:tc>
          <w:tcPr>
            <w:tcW w:w="1620" w:type="dxa"/>
            <w:shd w:val="clear" w:color="auto" w:fill="auto"/>
          </w:tcPr>
          <w:p w14:paraId="28087C01" w14:textId="69582135" w:rsidR="003A4829" w:rsidRPr="003A4829" w:rsidRDefault="00557697" w:rsidP="00197C0D">
            <w:pPr>
              <w:spacing w:after="200"/>
              <w:contextualSpacing/>
              <w:jc w:val="both"/>
              <w:rPr>
                <w:bCs/>
                <w:i/>
                <w:iCs/>
                <w:color w:val="000000" w:themeColor="text1"/>
                <w:sz w:val="20"/>
                <w:szCs w:val="20"/>
              </w:rPr>
            </w:pPr>
            <w:r>
              <w:rPr>
                <w:bCs/>
                <w:i/>
                <w:iCs/>
                <w:color w:val="000000" w:themeColor="text1"/>
                <w:sz w:val="20"/>
                <w:szCs w:val="20"/>
              </w:rPr>
              <w:t>79,6</w:t>
            </w:r>
          </w:p>
        </w:tc>
        <w:tc>
          <w:tcPr>
            <w:tcW w:w="2250" w:type="dxa"/>
            <w:shd w:val="clear" w:color="auto" w:fill="auto"/>
          </w:tcPr>
          <w:p w14:paraId="6889F187" w14:textId="22E9A100" w:rsidR="003A4829" w:rsidRPr="003A4829" w:rsidRDefault="00557697" w:rsidP="00197C0D">
            <w:pPr>
              <w:spacing w:after="200"/>
              <w:contextualSpacing/>
              <w:jc w:val="both"/>
              <w:rPr>
                <w:bCs/>
                <w:i/>
                <w:iCs/>
                <w:color w:val="000000" w:themeColor="text1"/>
                <w:sz w:val="20"/>
                <w:szCs w:val="20"/>
              </w:rPr>
            </w:pPr>
            <w:r>
              <w:rPr>
                <w:bCs/>
                <w:i/>
                <w:iCs/>
                <w:color w:val="000000" w:themeColor="text1"/>
                <w:sz w:val="20"/>
                <w:szCs w:val="20"/>
              </w:rPr>
              <w:t>1,1</w:t>
            </w:r>
          </w:p>
        </w:tc>
      </w:tr>
      <w:tr w:rsidR="003A4829" w:rsidRPr="003A4829" w14:paraId="00A868CD" w14:textId="77777777" w:rsidTr="003A4829">
        <w:trPr>
          <w:cantSplit/>
          <w:trHeight w:hRule="exact" w:val="577"/>
        </w:trPr>
        <w:tc>
          <w:tcPr>
            <w:tcW w:w="851" w:type="dxa"/>
            <w:shd w:val="clear" w:color="auto" w:fill="auto"/>
          </w:tcPr>
          <w:p w14:paraId="0BDC8E7B" w14:textId="04759C29" w:rsidR="003A4829" w:rsidRPr="003A4829" w:rsidRDefault="003A4829" w:rsidP="00197C0D">
            <w:pPr>
              <w:spacing w:after="200"/>
              <w:contextualSpacing/>
              <w:jc w:val="both"/>
              <w:rPr>
                <w:bCs/>
                <w:sz w:val="20"/>
                <w:szCs w:val="20"/>
              </w:rPr>
            </w:pPr>
            <w:r w:rsidRPr="003A4829">
              <w:rPr>
                <w:bCs/>
                <w:sz w:val="20"/>
                <w:szCs w:val="20"/>
              </w:rPr>
              <w:t>1.1.2.1</w:t>
            </w:r>
          </w:p>
        </w:tc>
        <w:tc>
          <w:tcPr>
            <w:tcW w:w="1134" w:type="dxa"/>
            <w:shd w:val="clear" w:color="auto" w:fill="auto"/>
          </w:tcPr>
          <w:p w14:paraId="2752C26D" w14:textId="2ECDF480" w:rsidR="003A4829" w:rsidRPr="003A4829" w:rsidRDefault="003A4829" w:rsidP="00197C0D">
            <w:pPr>
              <w:spacing w:after="200"/>
              <w:contextualSpacing/>
              <w:jc w:val="both"/>
              <w:rPr>
                <w:bCs/>
                <w:sz w:val="20"/>
                <w:szCs w:val="20"/>
              </w:rPr>
            </w:pPr>
            <w:r>
              <w:rPr>
                <w:bCs/>
                <w:sz w:val="20"/>
                <w:szCs w:val="20"/>
              </w:rPr>
              <w:t>5.1.1.01</w:t>
            </w:r>
          </w:p>
        </w:tc>
        <w:tc>
          <w:tcPr>
            <w:tcW w:w="4074" w:type="dxa"/>
            <w:shd w:val="clear" w:color="auto" w:fill="auto"/>
          </w:tcPr>
          <w:p w14:paraId="28A58EC7" w14:textId="1A053FDB" w:rsidR="003A4829" w:rsidRPr="003A4829" w:rsidRDefault="003A4829" w:rsidP="00197C0D">
            <w:pPr>
              <w:spacing w:after="200"/>
              <w:contextualSpacing/>
              <w:jc w:val="both"/>
              <w:rPr>
                <w:bCs/>
                <w:color w:val="000000" w:themeColor="text1"/>
                <w:sz w:val="20"/>
                <w:szCs w:val="20"/>
              </w:rPr>
            </w:pPr>
            <w:r w:rsidRPr="003A4829">
              <w:rPr>
                <w:bCs/>
                <w:color w:val="000000" w:themeColor="text1"/>
                <w:sz w:val="20"/>
                <w:szCs w:val="20"/>
              </w:rPr>
              <w:t>Užimtumo didinimo programos įgyvendinimas (</w:t>
            </w:r>
            <w:r w:rsidR="00557697">
              <w:rPr>
                <w:bCs/>
                <w:color w:val="000000" w:themeColor="text1"/>
                <w:sz w:val="20"/>
                <w:szCs w:val="20"/>
              </w:rPr>
              <w:t>10</w:t>
            </w:r>
            <w:r w:rsidRPr="003A4829">
              <w:rPr>
                <w:bCs/>
                <w:color w:val="000000" w:themeColor="text1"/>
                <w:sz w:val="20"/>
                <w:szCs w:val="20"/>
              </w:rPr>
              <w:t>)</w:t>
            </w:r>
          </w:p>
          <w:p w14:paraId="2CF99CDA" w14:textId="03F9FE83" w:rsidR="003A4829" w:rsidRPr="003A4829" w:rsidRDefault="003A4829" w:rsidP="00197C0D">
            <w:pPr>
              <w:spacing w:after="200"/>
              <w:contextualSpacing/>
              <w:jc w:val="both"/>
              <w:rPr>
                <w:bCs/>
                <w:color w:val="000000" w:themeColor="text1"/>
                <w:sz w:val="20"/>
                <w:szCs w:val="20"/>
              </w:rPr>
            </w:pPr>
          </w:p>
        </w:tc>
        <w:tc>
          <w:tcPr>
            <w:tcW w:w="1620" w:type="dxa"/>
            <w:shd w:val="clear" w:color="auto" w:fill="auto"/>
          </w:tcPr>
          <w:p w14:paraId="7F031515" w14:textId="4A8B7405" w:rsidR="003A4829" w:rsidRPr="003A4829" w:rsidRDefault="003A4829" w:rsidP="00197C0D">
            <w:pPr>
              <w:spacing w:after="200"/>
              <w:contextualSpacing/>
              <w:jc w:val="both"/>
              <w:rPr>
                <w:bCs/>
                <w:color w:val="000000" w:themeColor="text1"/>
                <w:sz w:val="20"/>
                <w:szCs w:val="20"/>
              </w:rPr>
            </w:pPr>
            <w:r>
              <w:rPr>
                <w:bCs/>
                <w:color w:val="000000" w:themeColor="text1"/>
                <w:sz w:val="20"/>
                <w:szCs w:val="20"/>
              </w:rPr>
              <w:t>8</w:t>
            </w:r>
          </w:p>
        </w:tc>
        <w:tc>
          <w:tcPr>
            <w:tcW w:w="2250" w:type="dxa"/>
            <w:shd w:val="clear" w:color="auto" w:fill="auto"/>
          </w:tcPr>
          <w:p w14:paraId="344CC82E" w14:textId="77777777" w:rsidR="003A4829" w:rsidRPr="003A4829" w:rsidRDefault="003A4829" w:rsidP="00197C0D">
            <w:pPr>
              <w:spacing w:after="200"/>
              <w:contextualSpacing/>
              <w:jc w:val="both"/>
              <w:rPr>
                <w:bCs/>
                <w:color w:val="000000" w:themeColor="text1"/>
                <w:sz w:val="20"/>
                <w:szCs w:val="20"/>
              </w:rPr>
            </w:pPr>
          </w:p>
        </w:tc>
      </w:tr>
      <w:tr w:rsidR="003A4829" w:rsidRPr="003A4829" w14:paraId="744BF74E" w14:textId="77777777" w:rsidTr="003A4829">
        <w:trPr>
          <w:cantSplit/>
          <w:trHeight w:hRule="exact" w:val="577"/>
        </w:trPr>
        <w:tc>
          <w:tcPr>
            <w:tcW w:w="851" w:type="dxa"/>
            <w:shd w:val="clear" w:color="auto" w:fill="auto"/>
          </w:tcPr>
          <w:p w14:paraId="200C0ED5" w14:textId="083899EE" w:rsidR="003A4829" w:rsidRPr="003A4829" w:rsidRDefault="003A4829" w:rsidP="00197C0D">
            <w:pPr>
              <w:spacing w:after="200"/>
              <w:contextualSpacing/>
              <w:jc w:val="both"/>
              <w:rPr>
                <w:bCs/>
                <w:sz w:val="20"/>
                <w:szCs w:val="20"/>
              </w:rPr>
            </w:pPr>
            <w:r>
              <w:rPr>
                <w:bCs/>
                <w:sz w:val="20"/>
                <w:szCs w:val="20"/>
              </w:rPr>
              <w:t>1.1.2.3</w:t>
            </w:r>
          </w:p>
        </w:tc>
        <w:tc>
          <w:tcPr>
            <w:tcW w:w="1134" w:type="dxa"/>
            <w:shd w:val="clear" w:color="auto" w:fill="auto"/>
          </w:tcPr>
          <w:p w14:paraId="09A1CCFC" w14:textId="1AD0C051" w:rsidR="003A4829" w:rsidRPr="003A4829" w:rsidRDefault="003A4829" w:rsidP="00197C0D">
            <w:pPr>
              <w:spacing w:after="200"/>
              <w:contextualSpacing/>
              <w:jc w:val="both"/>
              <w:rPr>
                <w:bCs/>
                <w:sz w:val="20"/>
                <w:szCs w:val="20"/>
              </w:rPr>
            </w:pPr>
            <w:r>
              <w:rPr>
                <w:bCs/>
                <w:sz w:val="20"/>
                <w:szCs w:val="20"/>
              </w:rPr>
              <w:t>5.1.1.08</w:t>
            </w:r>
          </w:p>
        </w:tc>
        <w:tc>
          <w:tcPr>
            <w:tcW w:w="4074" w:type="dxa"/>
            <w:shd w:val="clear" w:color="auto" w:fill="auto"/>
          </w:tcPr>
          <w:p w14:paraId="1F419D97" w14:textId="25D6C215" w:rsidR="003A4829" w:rsidRPr="003A4829" w:rsidRDefault="003A4829" w:rsidP="00197C0D">
            <w:pPr>
              <w:spacing w:after="200"/>
              <w:contextualSpacing/>
              <w:jc w:val="both"/>
              <w:rPr>
                <w:bCs/>
                <w:color w:val="000000" w:themeColor="text1"/>
                <w:sz w:val="20"/>
                <w:szCs w:val="20"/>
              </w:rPr>
            </w:pPr>
            <w:r>
              <w:rPr>
                <w:bCs/>
                <w:color w:val="000000" w:themeColor="text1"/>
                <w:sz w:val="20"/>
                <w:szCs w:val="20"/>
              </w:rPr>
              <w:t>Socialinėms paslaugoms (</w:t>
            </w:r>
            <w:r w:rsidR="00557697">
              <w:rPr>
                <w:bCs/>
                <w:color w:val="000000" w:themeColor="text1"/>
                <w:sz w:val="20"/>
                <w:szCs w:val="20"/>
              </w:rPr>
              <w:t>10</w:t>
            </w:r>
            <w:r>
              <w:rPr>
                <w:bCs/>
                <w:color w:val="000000" w:themeColor="text1"/>
                <w:sz w:val="20"/>
                <w:szCs w:val="20"/>
              </w:rPr>
              <w:t>)</w:t>
            </w:r>
          </w:p>
        </w:tc>
        <w:tc>
          <w:tcPr>
            <w:tcW w:w="1620" w:type="dxa"/>
            <w:shd w:val="clear" w:color="auto" w:fill="auto"/>
          </w:tcPr>
          <w:p w14:paraId="33476C9E" w14:textId="2C1D3721" w:rsidR="003A4829" w:rsidRDefault="003A4829" w:rsidP="00197C0D">
            <w:pPr>
              <w:spacing w:after="200"/>
              <w:contextualSpacing/>
              <w:jc w:val="both"/>
              <w:rPr>
                <w:bCs/>
                <w:color w:val="000000" w:themeColor="text1"/>
                <w:sz w:val="20"/>
                <w:szCs w:val="20"/>
              </w:rPr>
            </w:pPr>
            <w:r>
              <w:rPr>
                <w:bCs/>
                <w:color w:val="000000" w:themeColor="text1"/>
                <w:sz w:val="20"/>
                <w:szCs w:val="20"/>
              </w:rPr>
              <w:t>31,4</w:t>
            </w:r>
          </w:p>
        </w:tc>
        <w:tc>
          <w:tcPr>
            <w:tcW w:w="2250" w:type="dxa"/>
            <w:shd w:val="clear" w:color="auto" w:fill="auto"/>
          </w:tcPr>
          <w:p w14:paraId="561EBD2B" w14:textId="3FA635A7" w:rsidR="003A4829" w:rsidRPr="003A4829" w:rsidRDefault="003A4829" w:rsidP="00197C0D">
            <w:pPr>
              <w:spacing w:after="200"/>
              <w:contextualSpacing/>
              <w:jc w:val="both"/>
              <w:rPr>
                <w:bCs/>
                <w:color w:val="000000" w:themeColor="text1"/>
                <w:sz w:val="20"/>
                <w:szCs w:val="20"/>
              </w:rPr>
            </w:pPr>
            <w:r>
              <w:rPr>
                <w:bCs/>
                <w:color w:val="000000" w:themeColor="text1"/>
                <w:sz w:val="20"/>
                <w:szCs w:val="20"/>
              </w:rPr>
              <w:t>0,8</w:t>
            </w:r>
          </w:p>
        </w:tc>
      </w:tr>
      <w:tr w:rsidR="003A4829" w:rsidRPr="003A4829" w14:paraId="6D3C955D" w14:textId="77777777" w:rsidTr="003A4829">
        <w:trPr>
          <w:cantSplit/>
          <w:trHeight w:hRule="exact" w:val="577"/>
        </w:trPr>
        <w:tc>
          <w:tcPr>
            <w:tcW w:w="851" w:type="dxa"/>
            <w:shd w:val="clear" w:color="auto" w:fill="auto"/>
          </w:tcPr>
          <w:p w14:paraId="3A6BBB6D" w14:textId="0B5A4EBB" w:rsidR="003A4829" w:rsidRDefault="003A4829" w:rsidP="00197C0D">
            <w:pPr>
              <w:spacing w:after="200"/>
              <w:contextualSpacing/>
              <w:jc w:val="both"/>
              <w:rPr>
                <w:bCs/>
                <w:sz w:val="20"/>
                <w:szCs w:val="20"/>
              </w:rPr>
            </w:pPr>
            <w:r>
              <w:rPr>
                <w:bCs/>
                <w:sz w:val="20"/>
                <w:szCs w:val="20"/>
              </w:rPr>
              <w:t>1.1.2.4</w:t>
            </w:r>
          </w:p>
        </w:tc>
        <w:tc>
          <w:tcPr>
            <w:tcW w:w="1134" w:type="dxa"/>
            <w:shd w:val="clear" w:color="auto" w:fill="auto"/>
          </w:tcPr>
          <w:p w14:paraId="52021A04" w14:textId="24A15BC1" w:rsidR="003A4829" w:rsidRDefault="003A4829" w:rsidP="00197C0D">
            <w:pPr>
              <w:spacing w:after="200"/>
              <w:contextualSpacing/>
              <w:jc w:val="both"/>
              <w:rPr>
                <w:bCs/>
                <w:sz w:val="20"/>
                <w:szCs w:val="20"/>
              </w:rPr>
            </w:pPr>
            <w:r>
              <w:rPr>
                <w:bCs/>
                <w:sz w:val="20"/>
                <w:szCs w:val="20"/>
              </w:rPr>
              <w:t>5.1.2.01</w:t>
            </w:r>
          </w:p>
        </w:tc>
        <w:tc>
          <w:tcPr>
            <w:tcW w:w="4074" w:type="dxa"/>
            <w:shd w:val="clear" w:color="auto" w:fill="auto"/>
          </w:tcPr>
          <w:p w14:paraId="35ACE7FE" w14:textId="086ACAB0" w:rsidR="003A4829" w:rsidRDefault="003A4829" w:rsidP="00197C0D">
            <w:pPr>
              <w:spacing w:after="200"/>
              <w:contextualSpacing/>
              <w:jc w:val="both"/>
              <w:rPr>
                <w:bCs/>
                <w:color w:val="000000" w:themeColor="text1"/>
                <w:sz w:val="20"/>
                <w:szCs w:val="20"/>
              </w:rPr>
            </w:pPr>
            <w:r>
              <w:rPr>
                <w:bCs/>
                <w:color w:val="000000" w:themeColor="text1"/>
                <w:sz w:val="20"/>
                <w:szCs w:val="20"/>
              </w:rPr>
              <w:t>Socialinės paramos administravimas (</w:t>
            </w:r>
            <w:r w:rsidR="00557697">
              <w:rPr>
                <w:bCs/>
                <w:color w:val="000000" w:themeColor="text1"/>
                <w:sz w:val="20"/>
                <w:szCs w:val="20"/>
              </w:rPr>
              <w:t>10</w:t>
            </w:r>
            <w:r>
              <w:rPr>
                <w:bCs/>
                <w:color w:val="000000" w:themeColor="text1"/>
                <w:sz w:val="20"/>
                <w:szCs w:val="20"/>
              </w:rPr>
              <w:t>)</w:t>
            </w:r>
          </w:p>
        </w:tc>
        <w:tc>
          <w:tcPr>
            <w:tcW w:w="1620" w:type="dxa"/>
            <w:shd w:val="clear" w:color="auto" w:fill="auto"/>
          </w:tcPr>
          <w:p w14:paraId="454CBB43" w14:textId="42D0A619" w:rsidR="003A4829" w:rsidRDefault="003A4829" w:rsidP="00197C0D">
            <w:pPr>
              <w:spacing w:after="200"/>
              <w:contextualSpacing/>
              <w:jc w:val="both"/>
              <w:rPr>
                <w:bCs/>
                <w:color w:val="000000" w:themeColor="text1"/>
                <w:sz w:val="20"/>
                <w:szCs w:val="20"/>
              </w:rPr>
            </w:pPr>
            <w:r>
              <w:rPr>
                <w:bCs/>
                <w:color w:val="000000" w:themeColor="text1"/>
                <w:sz w:val="20"/>
                <w:szCs w:val="20"/>
              </w:rPr>
              <w:t>1</w:t>
            </w:r>
          </w:p>
        </w:tc>
        <w:tc>
          <w:tcPr>
            <w:tcW w:w="2250" w:type="dxa"/>
            <w:shd w:val="clear" w:color="auto" w:fill="auto"/>
          </w:tcPr>
          <w:p w14:paraId="2BB8D7D3" w14:textId="65F1F9F2" w:rsidR="003A4829" w:rsidRDefault="003A4829" w:rsidP="00197C0D">
            <w:pPr>
              <w:spacing w:after="200"/>
              <w:contextualSpacing/>
              <w:jc w:val="both"/>
              <w:rPr>
                <w:bCs/>
                <w:color w:val="000000" w:themeColor="text1"/>
                <w:sz w:val="20"/>
                <w:szCs w:val="20"/>
              </w:rPr>
            </w:pPr>
            <w:r>
              <w:rPr>
                <w:bCs/>
                <w:color w:val="000000" w:themeColor="text1"/>
                <w:sz w:val="20"/>
                <w:szCs w:val="20"/>
              </w:rPr>
              <w:t>0,4</w:t>
            </w:r>
          </w:p>
        </w:tc>
      </w:tr>
      <w:tr w:rsidR="003A4829" w:rsidRPr="003A4829" w14:paraId="7FBC1139" w14:textId="77777777" w:rsidTr="003A4829">
        <w:trPr>
          <w:cantSplit/>
          <w:trHeight w:hRule="exact" w:val="577"/>
        </w:trPr>
        <w:tc>
          <w:tcPr>
            <w:tcW w:w="851" w:type="dxa"/>
            <w:shd w:val="clear" w:color="auto" w:fill="auto"/>
          </w:tcPr>
          <w:p w14:paraId="59460452" w14:textId="4F08F24C" w:rsidR="003A4829" w:rsidRDefault="003A4829" w:rsidP="00197C0D">
            <w:pPr>
              <w:spacing w:after="200"/>
              <w:contextualSpacing/>
              <w:jc w:val="both"/>
              <w:rPr>
                <w:bCs/>
                <w:sz w:val="20"/>
                <w:szCs w:val="20"/>
              </w:rPr>
            </w:pPr>
            <w:r>
              <w:rPr>
                <w:bCs/>
                <w:sz w:val="20"/>
                <w:szCs w:val="20"/>
              </w:rPr>
              <w:t>1.1.2.5</w:t>
            </w:r>
          </w:p>
        </w:tc>
        <w:tc>
          <w:tcPr>
            <w:tcW w:w="1134" w:type="dxa"/>
            <w:shd w:val="clear" w:color="auto" w:fill="auto"/>
          </w:tcPr>
          <w:p w14:paraId="6E209202" w14:textId="7A5871FD" w:rsidR="003A4829" w:rsidRDefault="003A4829" w:rsidP="00197C0D">
            <w:pPr>
              <w:spacing w:after="200"/>
              <w:contextualSpacing/>
              <w:jc w:val="both"/>
              <w:rPr>
                <w:bCs/>
                <w:sz w:val="20"/>
                <w:szCs w:val="20"/>
              </w:rPr>
            </w:pPr>
            <w:r>
              <w:rPr>
                <w:bCs/>
                <w:sz w:val="20"/>
                <w:szCs w:val="20"/>
              </w:rPr>
              <w:t>5.1.2.02</w:t>
            </w:r>
          </w:p>
        </w:tc>
        <w:tc>
          <w:tcPr>
            <w:tcW w:w="4074" w:type="dxa"/>
            <w:shd w:val="clear" w:color="auto" w:fill="auto"/>
          </w:tcPr>
          <w:p w14:paraId="728E36DB" w14:textId="57EA26BE" w:rsidR="003A4829" w:rsidRDefault="003A4829" w:rsidP="00197C0D">
            <w:pPr>
              <w:spacing w:after="200"/>
              <w:contextualSpacing/>
              <w:jc w:val="both"/>
              <w:rPr>
                <w:bCs/>
                <w:color w:val="000000" w:themeColor="text1"/>
                <w:sz w:val="20"/>
                <w:szCs w:val="20"/>
              </w:rPr>
            </w:pPr>
            <w:r>
              <w:rPr>
                <w:bCs/>
                <w:color w:val="000000" w:themeColor="text1"/>
                <w:sz w:val="20"/>
                <w:szCs w:val="20"/>
              </w:rPr>
              <w:t>Socialinėms išmokoms ir kompensacijoms skaičiuoti ir mokėti (</w:t>
            </w:r>
            <w:r w:rsidR="00557697">
              <w:rPr>
                <w:bCs/>
                <w:color w:val="000000" w:themeColor="text1"/>
                <w:sz w:val="20"/>
                <w:szCs w:val="20"/>
              </w:rPr>
              <w:t>10</w:t>
            </w:r>
            <w:r>
              <w:rPr>
                <w:bCs/>
                <w:color w:val="000000" w:themeColor="text1"/>
                <w:sz w:val="20"/>
                <w:szCs w:val="20"/>
              </w:rPr>
              <w:t>)</w:t>
            </w:r>
          </w:p>
        </w:tc>
        <w:tc>
          <w:tcPr>
            <w:tcW w:w="1620" w:type="dxa"/>
            <w:shd w:val="clear" w:color="auto" w:fill="auto"/>
          </w:tcPr>
          <w:p w14:paraId="54DB718F" w14:textId="754BA8EF" w:rsidR="003A4829" w:rsidRDefault="003A4829" w:rsidP="00197C0D">
            <w:pPr>
              <w:spacing w:after="200"/>
              <w:contextualSpacing/>
              <w:jc w:val="both"/>
              <w:rPr>
                <w:bCs/>
                <w:color w:val="000000" w:themeColor="text1"/>
                <w:sz w:val="20"/>
                <w:szCs w:val="20"/>
              </w:rPr>
            </w:pPr>
            <w:r>
              <w:rPr>
                <w:bCs/>
                <w:color w:val="000000" w:themeColor="text1"/>
                <w:sz w:val="20"/>
                <w:szCs w:val="20"/>
              </w:rPr>
              <w:t>14,1</w:t>
            </w:r>
          </w:p>
        </w:tc>
        <w:tc>
          <w:tcPr>
            <w:tcW w:w="2250" w:type="dxa"/>
            <w:shd w:val="clear" w:color="auto" w:fill="auto"/>
          </w:tcPr>
          <w:p w14:paraId="01A05A7D" w14:textId="13482386" w:rsidR="003A4829" w:rsidRDefault="003A4829" w:rsidP="00197C0D">
            <w:pPr>
              <w:spacing w:after="200"/>
              <w:contextualSpacing/>
              <w:jc w:val="both"/>
              <w:rPr>
                <w:bCs/>
                <w:color w:val="000000" w:themeColor="text1"/>
                <w:sz w:val="20"/>
                <w:szCs w:val="20"/>
              </w:rPr>
            </w:pPr>
            <w:r>
              <w:rPr>
                <w:bCs/>
                <w:color w:val="000000" w:themeColor="text1"/>
                <w:sz w:val="20"/>
                <w:szCs w:val="20"/>
              </w:rPr>
              <w:t>-0,1</w:t>
            </w:r>
          </w:p>
        </w:tc>
      </w:tr>
      <w:tr w:rsidR="003A4829" w:rsidRPr="003A4829" w14:paraId="61425257" w14:textId="77777777" w:rsidTr="00557697">
        <w:trPr>
          <w:cantSplit/>
          <w:trHeight w:hRule="exact" w:val="874"/>
        </w:trPr>
        <w:tc>
          <w:tcPr>
            <w:tcW w:w="851" w:type="dxa"/>
            <w:shd w:val="clear" w:color="auto" w:fill="auto"/>
          </w:tcPr>
          <w:p w14:paraId="26FB6F0A" w14:textId="49B5E8BE" w:rsidR="003A4829" w:rsidRDefault="00557697" w:rsidP="00197C0D">
            <w:pPr>
              <w:spacing w:after="200"/>
              <w:contextualSpacing/>
              <w:jc w:val="both"/>
              <w:rPr>
                <w:bCs/>
                <w:sz w:val="20"/>
                <w:szCs w:val="20"/>
              </w:rPr>
            </w:pPr>
            <w:r>
              <w:rPr>
                <w:bCs/>
                <w:sz w:val="20"/>
                <w:szCs w:val="20"/>
              </w:rPr>
              <w:t>1.1.2.7</w:t>
            </w:r>
          </w:p>
        </w:tc>
        <w:tc>
          <w:tcPr>
            <w:tcW w:w="1134" w:type="dxa"/>
            <w:shd w:val="clear" w:color="auto" w:fill="auto"/>
          </w:tcPr>
          <w:p w14:paraId="16DFA7FB" w14:textId="0FA84C62" w:rsidR="003A4829" w:rsidRDefault="00557697" w:rsidP="00197C0D">
            <w:pPr>
              <w:spacing w:after="200"/>
              <w:contextualSpacing/>
              <w:jc w:val="both"/>
              <w:rPr>
                <w:bCs/>
                <w:sz w:val="20"/>
                <w:szCs w:val="20"/>
              </w:rPr>
            </w:pPr>
            <w:r>
              <w:rPr>
                <w:bCs/>
                <w:sz w:val="20"/>
                <w:szCs w:val="20"/>
              </w:rPr>
              <w:t>5.1.5.02</w:t>
            </w:r>
          </w:p>
        </w:tc>
        <w:tc>
          <w:tcPr>
            <w:tcW w:w="4074" w:type="dxa"/>
            <w:shd w:val="clear" w:color="auto" w:fill="auto"/>
          </w:tcPr>
          <w:p w14:paraId="215116DE" w14:textId="77777777" w:rsidR="00557697" w:rsidRPr="00557697" w:rsidRDefault="00557697" w:rsidP="00557697">
            <w:pPr>
              <w:jc w:val="both"/>
              <w:rPr>
                <w:color w:val="000000"/>
                <w:sz w:val="20"/>
                <w:szCs w:val="20"/>
                <w:lang w:eastAsia="lt-LT"/>
              </w:rPr>
            </w:pPr>
            <w:r w:rsidRPr="00557697">
              <w:rPr>
                <w:color w:val="000000"/>
                <w:sz w:val="20"/>
                <w:szCs w:val="20"/>
              </w:rPr>
              <w:t>Būsto nuomos ar išperkamosios būsto nuomos mokesčių dalies kompensacijos(socialinio būsto įsigijimas)(10)</w:t>
            </w:r>
          </w:p>
          <w:p w14:paraId="1D3BF764" w14:textId="77777777" w:rsidR="003A4829" w:rsidRPr="00557697" w:rsidRDefault="003A4829" w:rsidP="00197C0D">
            <w:pPr>
              <w:spacing w:after="200"/>
              <w:contextualSpacing/>
              <w:jc w:val="both"/>
              <w:rPr>
                <w:bCs/>
                <w:color w:val="000000" w:themeColor="text1"/>
                <w:sz w:val="20"/>
                <w:szCs w:val="20"/>
              </w:rPr>
            </w:pPr>
          </w:p>
        </w:tc>
        <w:tc>
          <w:tcPr>
            <w:tcW w:w="1620" w:type="dxa"/>
            <w:shd w:val="clear" w:color="auto" w:fill="auto"/>
          </w:tcPr>
          <w:p w14:paraId="208E7B71" w14:textId="37087BBF" w:rsidR="003A4829" w:rsidRDefault="00557697" w:rsidP="00197C0D">
            <w:pPr>
              <w:spacing w:after="200"/>
              <w:contextualSpacing/>
              <w:jc w:val="both"/>
              <w:rPr>
                <w:bCs/>
                <w:color w:val="000000" w:themeColor="text1"/>
                <w:sz w:val="20"/>
                <w:szCs w:val="20"/>
              </w:rPr>
            </w:pPr>
            <w:r>
              <w:rPr>
                <w:bCs/>
                <w:color w:val="000000" w:themeColor="text1"/>
                <w:sz w:val="20"/>
                <w:szCs w:val="20"/>
              </w:rPr>
              <w:t>-0,8</w:t>
            </w:r>
          </w:p>
        </w:tc>
        <w:tc>
          <w:tcPr>
            <w:tcW w:w="2250" w:type="dxa"/>
            <w:shd w:val="clear" w:color="auto" w:fill="auto"/>
          </w:tcPr>
          <w:p w14:paraId="152255CD" w14:textId="77777777" w:rsidR="003A4829" w:rsidRDefault="003A4829" w:rsidP="00197C0D">
            <w:pPr>
              <w:spacing w:after="200"/>
              <w:contextualSpacing/>
              <w:jc w:val="both"/>
              <w:rPr>
                <w:bCs/>
                <w:color w:val="000000" w:themeColor="text1"/>
                <w:sz w:val="20"/>
                <w:szCs w:val="20"/>
              </w:rPr>
            </w:pPr>
          </w:p>
        </w:tc>
      </w:tr>
      <w:tr w:rsidR="00557697" w:rsidRPr="003A4829" w14:paraId="29DCE36A" w14:textId="77777777" w:rsidTr="00557697">
        <w:trPr>
          <w:cantSplit/>
          <w:trHeight w:hRule="exact" w:val="784"/>
        </w:trPr>
        <w:tc>
          <w:tcPr>
            <w:tcW w:w="851" w:type="dxa"/>
            <w:shd w:val="clear" w:color="auto" w:fill="auto"/>
          </w:tcPr>
          <w:p w14:paraId="5A84DFCD" w14:textId="4851A69C" w:rsidR="00557697" w:rsidRDefault="00557697" w:rsidP="00197C0D">
            <w:pPr>
              <w:spacing w:after="200"/>
              <w:contextualSpacing/>
              <w:jc w:val="both"/>
              <w:rPr>
                <w:bCs/>
                <w:sz w:val="20"/>
                <w:szCs w:val="20"/>
              </w:rPr>
            </w:pPr>
            <w:r>
              <w:rPr>
                <w:bCs/>
                <w:sz w:val="20"/>
                <w:szCs w:val="20"/>
              </w:rPr>
              <w:t>1.1.3.1</w:t>
            </w:r>
          </w:p>
        </w:tc>
        <w:tc>
          <w:tcPr>
            <w:tcW w:w="1134" w:type="dxa"/>
            <w:shd w:val="clear" w:color="auto" w:fill="auto"/>
          </w:tcPr>
          <w:p w14:paraId="368AAAD1" w14:textId="35767BC2" w:rsidR="00557697" w:rsidRDefault="00557697" w:rsidP="00197C0D">
            <w:pPr>
              <w:spacing w:after="200"/>
              <w:contextualSpacing/>
              <w:jc w:val="both"/>
              <w:rPr>
                <w:bCs/>
                <w:sz w:val="20"/>
                <w:szCs w:val="20"/>
              </w:rPr>
            </w:pPr>
            <w:r>
              <w:rPr>
                <w:bCs/>
                <w:sz w:val="20"/>
                <w:szCs w:val="20"/>
              </w:rPr>
              <w:t>6.1.2.15</w:t>
            </w:r>
          </w:p>
        </w:tc>
        <w:tc>
          <w:tcPr>
            <w:tcW w:w="4074" w:type="dxa"/>
            <w:shd w:val="clear" w:color="auto" w:fill="auto"/>
          </w:tcPr>
          <w:p w14:paraId="5D247A83" w14:textId="77777777" w:rsidR="00557697" w:rsidRPr="00557697" w:rsidRDefault="00557697" w:rsidP="00557697">
            <w:pPr>
              <w:jc w:val="both"/>
              <w:rPr>
                <w:color w:val="000000"/>
                <w:sz w:val="20"/>
                <w:szCs w:val="20"/>
                <w:lang w:eastAsia="lt-LT"/>
              </w:rPr>
            </w:pPr>
            <w:r w:rsidRPr="00557697">
              <w:rPr>
                <w:color w:val="000000"/>
                <w:sz w:val="20"/>
                <w:szCs w:val="20"/>
              </w:rPr>
              <w:t>Socialinė parama mokiniams(išlaidos produktams, kai mokiniai maitinami nemokamai, patiekalų gamybos išlaidos)(10)</w:t>
            </w:r>
          </w:p>
          <w:p w14:paraId="00C7EA9F" w14:textId="77777777" w:rsidR="00557697" w:rsidRPr="00557697" w:rsidRDefault="00557697" w:rsidP="00557697">
            <w:pPr>
              <w:jc w:val="both"/>
              <w:rPr>
                <w:color w:val="000000"/>
                <w:sz w:val="20"/>
                <w:szCs w:val="20"/>
              </w:rPr>
            </w:pPr>
          </w:p>
        </w:tc>
        <w:tc>
          <w:tcPr>
            <w:tcW w:w="1620" w:type="dxa"/>
            <w:shd w:val="clear" w:color="auto" w:fill="auto"/>
          </w:tcPr>
          <w:p w14:paraId="10808F4F" w14:textId="0A6B94A5" w:rsidR="00557697" w:rsidRDefault="00557697" w:rsidP="00197C0D">
            <w:pPr>
              <w:spacing w:after="200"/>
              <w:contextualSpacing/>
              <w:jc w:val="both"/>
              <w:rPr>
                <w:bCs/>
                <w:color w:val="000000" w:themeColor="text1"/>
                <w:sz w:val="20"/>
                <w:szCs w:val="20"/>
              </w:rPr>
            </w:pPr>
            <w:r>
              <w:rPr>
                <w:bCs/>
                <w:color w:val="000000" w:themeColor="text1"/>
                <w:sz w:val="20"/>
                <w:szCs w:val="20"/>
              </w:rPr>
              <w:t>3,9</w:t>
            </w:r>
          </w:p>
        </w:tc>
        <w:tc>
          <w:tcPr>
            <w:tcW w:w="2250" w:type="dxa"/>
            <w:shd w:val="clear" w:color="auto" w:fill="auto"/>
          </w:tcPr>
          <w:p w14:paraId="2F06905C" w14:textId="77777777" w:rsidR="00557697" w:rsidRDefault="00557697" w:rsidP="00197C0D">
            <w:pPr>
              <w:spacing w:after="200"/>
              <w:contextualSpacing/>
              <w:jc w:val="both"/>
              <w:rPr>
                <w:bCs/>
                <w:color w:val="000000" w:themeColor="text1"/>
                <w:sz w:val="20"/>
                <w:szCs w:val="20"/>
              </w:rPr>
            </w:pPr>
          </w:p>
        </w:tc>
      </w:tr>
      <w:tr w:rsidR="00557697" w:rsidRPr="003A4829" w14:paraId="743516AE" w14:textId="77777777" w:rsidTr="00557697">
        <w:trPr>
          <w:cantSplit/>
          <w:trHeight w:hRule="exact" w:val="478"/>
        </w:trPr>
        <w:tc>
          <w:tcPr>
            <w:tcW w:w="851" w:type="dxa"/>
            <w:shd w:val="clear" w:color="auto" w:fill="auto"/>
          </w:tcPr>
          <w:p w14:paraId="41B3EC20" w14:textId="5319ED56" w:rsidR="00557697" w:rsidRDefault="00557697" w:rsidP="00197C0D">
            <w:pPr>
              <w:spacing w:after="200"/>
              <w:contextualSpacing/>
              <w:jc w:val="both"/>
              <w:rPr>
                <w:bCs/>
                <w:sz w:val="20"/>
                <w:szCs w:val="20"/>
              </w:rPr>
            </w:pPr>
            <w:r>
              <w:rPr>
                <w:bCs/>
                <w:sz w:val="20"/>
                <w:szCs w:val="20"/>
              </w:rPr>
              <w:t>1.1.3.2</w:t>
            </w:r>
          </w:p>
        </w:tc>
        <w:tc>
          <w:tcPr>
            <w:tcW w:w="1134" w:type="dxa"/>
            <w:shd w:val="clear" w:color="auto" w:fill="auto"/>
          </w:tcPr>
          <w:p w14:paraId="2E765673" w14:textId="67B65E38" w:rsidR="00557697" w:rsidRDefault="00557697" w:rsidP="00197C0D">
            <w:pPr>
              <w:spacing w:after="200"/>
              <w:contextualSpacing/>
              <w:jc w:val="both"/>
              <w:rPr>
                <w:bCs/>
                <w:sz w:val="20"/>
                <w:szCs w:val="20"/>
              </w:rPr>
            </w:pPr>
            <w:r>
              <w:rPr>
                <w:bCs/>
                <w:sz w:val="20"/>
                <w:szCs w:val="20"/>
              </w:rPr>
              <w:t>6.1.2.16</w:t>
            </w:r>
          </w:p>
        </w:tc>
        <w:tc>
          <w:tcPr>
            <w:tcW w:w="4074" w:type="dxa"/>
            <w:shd w:val="clear" w:color="auto" w:fill="auto"/>
          </w:tcPr>
          <w:p w14:paraId="5B1BB1E8" w14:textId="77777777" w:rsidR="00557697" w:rsidRPr="00557697" w:rsidRDefault="00557697" w:rsidP="00557697">
            <w:pPr>
              <w:jc w:val="both"/>
              <w:rPr>
                <w:color w:val="000000"/>
                <w:sz w:val="20"/>
                <w:szCs w:val="20"/>
                <w:lang w:eastAsia="lt-LT"/>
              </w:rPr>
            </w:pPr>
            <w:r w:rsidRPr="00557697">
              <w:rPr>
                <w:color w:val="000000"/>
                <w:sz w:val="20"/>
                <w:szCs w:val="20"/>
              </w:rPr>
              <w:t>Socialinė parama mokiniams(mokinio reikmenys)(10)</w:t>
            </w:r>
          </w:p>
          <w:p w14:paraId="0CDF56EB" w14:textId="77777777" w:rsidR="00557697" w:rsidRPr="00557697" w:rsidRDefault="00557697" w:rsidP="00557697">
            <w:pPr>
              <w:jc w:val="both"/>
              <w:rPr>
                <w:color w:val="000000"/>
                <w:sz w:val="20"/>
                <w:szCs w:val="20"/>
              </w:rPr>
            </w:pPr>
          </w:p>
        </w:tc>
        <w:tc>
          <w:tcPr>
            <w:tcW w:w="1620" w:type="dxa"/>
            <w:shd w:val="clear" w:color="auto" w:fill="auto"/>
          </w:tcPr>
          <w:p w14:paraId="6F162061" w14:textId="1D9B73D3" w:rsidR="00557697" w:rsidRDefault="00557697" w:rsidP="00197C0D">
            <w:pPr>
              <w:spacing w:after="200"/>
              <w:contextualSpacing/>
              <w:jc w:val="both"/>
              <w:rPr>
                <w:bCs/>
                <w:color w:val="000000" w:themeColor="text1"/>
                <w:sz w:val="20"/>
                <w:szCs w:val="20"/>
              </w:rPr>
            </w:pPr>
            <w:r>
              <w:rPr>
                <w:bCs/>
                <w:color w:val="000000" w:themeColor="text1"/>
                <w:sz w:val="20"/>
                <w:szCs w:val="20"/>
              </w:rPr>
              <w:t>22</w:t>
            </w:r>
          </w:p>
        </w:tc>
        <w:tc>
          <w:tcPr>
            <w:tcW w:w="2250" w:type="dxa"/>
            <w:shd w:val="clear" w:color="auto" w:fill="auto"/>
          </w:tcPr>
          <w:p w14:paraId="3EE50D1E" w14:textId="77777777" w:rsidR="00557697" w:rsidRDefault="00557697" w:rsidP="00197C0D">
            <w:pPr>
              <w:spacing w:after="200"/>
              <w:contextualSpacing/>
              <w:jc w:val="both"/>
              <w:rPr>
                <w:bCs/>
                <w:color w:val="000000" w:themeColor="text1"/>
                <w:sz w:val="20"/>
                <w:szCs w:val="20"/>
              </w:rPr>
            </w:pPr>
          </w:p>
        </w:tc>
      </w:tr>
      <w:tr w:rsidR="00F31F70" w:rsidRPr="00F31F70" w14:paraId="540D7106" w14:textId="77777777" w:rsidTr="00F31F70">
        <w:trPr>
          <w:cantSplit/>
          <w:trHeight w:hRule="exact" w:val="289"/>
        </w:trPr>
        <w:tc>
          <w:tcPr>
            <w:tcW w:w="851" w:type="dxa"/>
            <w:shd w:val="clear" w:color="auto" w:fill="auto"/>
          </w:tcPr>
          <w:p w14:paraId="3419A3E5" w14:textId="0CFFC304" w:rsidR="00F31F70" w:rsidRPr="00F31F70" w:rsidRDefault="00F31F70" w:rsidP="00197C0D">
            <w:pPr>
              <w:spacing w:after="200"/>
              <w:contextualSpacing/>
              <w:jc w:val="both"/>
              <w:rPr>
                <w:bCs/>
                <w:i/>
                <w:iCs/>
                <w:sz w:val="20"/>
                <w:szCs w:val="20"/>
              </w:rPr>
            </w:pPr>
            <w:r w:rsidRPr="00F31F70">
              <w:rPr>
                <w:bCs/>
                <w:i/>
                <w:iCs/>
                <w:sz w:val="20"/>
                <w:szCs w:val="20"/>
              </w:rPr>
              <w:t>1.2.</w:t>
            </w:r>
          </w:p>
          <w:p w14:paraId="1F37CCE6" w14:textId="22B5D0D8" w:rsidR="00F31F70" w:rsidRPr="00F31F70" w:rsidRDefault="00F31F70" w:rsidP="00197C0D">
            <w:pPr>
              <w:spacing w:after="200"/>
              <w:contextualSpacing/>
              <w:jc w:val="both"/>
              <w:rPr>
                <w:bCs/>
                <w:i/>
                <w:iCs/>
                <w:sz w:val="20"/>
                <w:szCs w:val="20"/>
              </w:rPr>
            </w:pPr>
          </w:p>
        </w:tc>
        <w:tc>
          <w:tcPr>
            <w:tcW w:w="1134" w:type="dxa"/>
            <w:shd w:val="clear" w:color="auto" w:fill="auto"/>
          </w:tcPr>
          <w:p w14:paraId="3ABC5C50" w14:textId="77777777" w:rsidR="00F31F70" w:rsidRPr="00F31F70" w:rsidRDefault="00F31F70" w:rsidP="00197C0D">
            <w:pPr>
              <w:spacing w:after="200"/>
              <w:contextualSpacing/>
              <w:jc w:val="both"/>
              <w:rPr>
                <w:bCs/>
                <w:i/>
                <w:iCs/>
                <w:sz w:val="20"/>
                <w:szCs w:val="20"/>
              </w:rPr>
            </w:pPr>
          </w:p>
        </w:tc>
        <w:tc>
          <w:tcPr>
            <w:tcW w:w="4074" w:type="dxa"/>
            <w:shd w:val="clear" w:color="auto" w:fill="auto"/>
          </w:tcPr>
          <w:p w14:paraId="5DF28F1C" w14:textId="77777777" w:rsidR="00F31F70" w:rsidRPr="00F31F70" w:rsidRDefault="00F31F70" w:rsidP="00197C0D">
            <w:pPr>
              <w:spacing w:after="200"/>
              <w:contextualSpacing/>
              <w:jc w:val="both"/>
              <w:rPr>
                <w:bCs/>
                <w:i/>
                <w:iCs/>
                <w:color w:val="000000" w:themeColor="text1"/>
                <w:sz w:val="20"/>
                <w:szCs w:val="20"/>
              </w:rPr>
            </w:pPr>
            <w:r w:rsidRPr="00F31F70">
              <w:rPr>
                <w:bCs/>
                <w:i/>
                <w:iCs/>
                <w:color w:val="000000" w:themeColor="text1"/>
                <w:sz w:val="20"/>
                <w:szCs w:val="20"/>
              </w:rPr>
              <w:t>Biudžeto lėšos</w:t>
            </w:r>
          </w:p>
          <w:p w14:paraId="672E2AD9" w14:textId="7140CC82" w:rsidR="00F31F70" w:rsidRPr="00F31F70" w:rsidRDefault="00F31F70" w:rsidP="00197C0D">
            <w:pPr>
              <w:spacing w:after="200"/>
              <w:contextualSpacing/>
              <w:jc w:val="both"/>
              <w:rPr>
                <w:bCs/>
                <w:i/>
                <w:iCs/>
                <w:color w:val="000000" w:themeColor="text1"/>
                <w:sz w:val="20"/>
                <w:szCs w:val="20"/>
              </w:rPr>
            </w:pPr>
          </w:p>
        </w:tc>
        <w:tc>
          <w:tcPr>
            <w:tcW w:w="1620" w:type="dxa"/>
            <w:shd w:val="clear" w:color="auto" w:fill="auto"/>
          </w:tcPr>
          <w:p w14:paraId="712EB31A" w14:textId="6A0C60E6" w:rsidR="00F31F70" w:rsidRPr="00F31F70" w:rsidRDefault="00557697" w:rsidP="00197C0D">
            <w:pPr>
              <w:spacing w:after="200"/>
              <w:contextualSpacing/>
              <w:jc w:val="both"/>
              <w:rPr>
                <w:bCs/>
                <w:i/>
                <w:iCs/>
                <w:color w:val="000000" w:themeColor="text1"/>
                <w:sz w:val="20"/>
                <w:szCs w:val="20"/>
              </w:rPr>
            </w:pPr>
            <w:r>
              <w:rPr>
                <w:bCs/>
                <w:i/>
                <w:iCs/>
                <w:color w:val="000000" w:themeColor="text1"/>
                <w:sz w:val="20"/>
                <w:szCs w:val="20"/>
              </w:rPr>
              <w:t>39</w:t>
            </w:r>
            <w:r w:rsidR="00620A0C">
              <w:rPr>
                <w:bCs/>
                <w:i/>
                <w:iCs/>
                <w:color w:val="000000" w:themeColor="text1"/>
                <w:sz w:val="20"/>
                <w:szCs w:val="20"/>
              </w:rPr>
              <w:t>1,3</w:t>
            </w:r>
          </w:p>
        </w:tc>
        <w:tc>
          <w:tcPr>
            <w:tcW w:w="2250" w:type="dxa"/>
            <w:shd w:val="clear" w:color="auto" w:fill="auto"/>
          </w:tcPr>
          <w:p w14:paraId="2799D858" w14:textId="1B5C3BAD" w:rsidR="00F31F70" w:rsidRPr="00F31F70" w:rsidRDefault="00F31F70" w:rsidP="00197C0D">
            <w:pPr>
              <w:spacing w:after="200"/>
              <w:contextualSpacing/>
              <w:jc w:val="both"/>
              <w:rPr>
                <w:bCs/>
                <w:i/>
                <w:iCs/>
                <w:color w:val="000000" w:themeColor="text1"/>
                <w:sz w:val="20"/>
                <w:szCs w:val="20"/>
              </w:rPr>
            </w:pPr>
          </w:p>
        </w:tc>
      </w:tr>
      <w:tr w:rsidR="003A1E43" w:rsidRPr="003A1E43" w14:paraId="5F53C148" w14:textId="77777777" w:rsidTr="00F31F70">
        <w:trPr>
          <w:cantSplit/>
          <w:trHeight w:hRule="exact" w:val="289"/>
        </w:trPr>
        <w:tc>
          <w:tcPr>
            <w:tcW w:w="851" w:type="dxa"/>
            <w:shd w:val="clear" w:color="auto" w:fill="auto"/>
          </w:tcPr>
          <w:p w14:paraId="76A482DE" w14:textId="2095DD40" w:rsidR="003A1E43" w:rsidRPr="003A1E43" w:rsidRDefault="003A1E43" w:rsidP="003A1E43">
            <w:pPr>
              <w:spacing w:after="200"/>
              <w:contextualSpacing/>
              <w:jc w:val="both"/>
              <w:rPr>
                <w:b/>
                <w:sz w:val="20"/>
                <w:szCs w:val="20"/>
              </w:rPr>
            </w:pPr>
            <w:r>
              <w:rPr>
                <w:b/>
                <w:sz w:val="20"/>
                <w:szCs w:val="20"/>
              </w:rPr>
              <w:t>1.2.1.</w:t>
            </w:r>
          </w:p>
        </w:tc>
        <w:tc>
          <w:tcPr>
            <w:tcW w:w="1134" w:type="dxa"/>
            <w:shd w:val="clear" w:color="auto" w:fill="auto"/>
          </w:tcPr>
          <w:p w14:paraId="203D830D" w14:textId="6166D1D5" w:rsidR="003A1E43" w:rsidRPr="003A1E43" w:rsidRDefault="003A1E43" w:rsidP="003A1E43">
            <w:pPr>
              <w:spacing w:after="200"/>
              <w:contextualSpacing/>
              <w:jc w:val="both"/>
              <w:rPr>
                <w:b/>
                <w:sz w:val="20"/>
                <w:szCs w:val="20"/>
              </w:rPr>
            </w:pPr>
            <w:r>
              <w:rPr>
                <w:b/>
                <w:sz w:val="20"/>
                <w:szCs w:val="20"/>
              </w:rPr>
              <w:t>1.</w:t>
            </w:r>
          </w:p>
        </w:tc>
        <w:tc>
          <w:tcPr>
            <w:tcW w:w="4074" w:type="dxa"/>
            <w:shd w:val="clear" w:color="auto" w:fill="auto"/>
          </w:tcPr>
          <w:p w14:paraId="72D93BB2" w14:textId="43686FF9" w:rsidR="003A1E43" w:rsidRPr="003A1E43" w:rsidRDefault="003A1E43" w:rsidP="003A1E43">
            <w:pPr>
              <w:spacing w:after="200"/>
              <w:contextualSpacing/>
              <w:jc w:val="both"/>
              <w:rPr>
                <w:b/>
                <w:color w:val="000000" w:themeColor="text1"/>
                <w:sz w:val="20"/>
                <w:szCs w:val="20"/>
              </w:rPr>
            </w:pPr>
            <w:r>
              <w:rPr>
                <w:b/>
                <w:color w:val="000000" w:themeColor="text1"/>
                <w:sz w:val="20"/>
                <w:szCs w:val="20"/>
              </w:rPr>
              <w:t>Darnios kurortinės plėtros programa</w:t>
            </w:r>
          </w:p>
        </w:tc>
        <w:tc>
          <w:tcPr>
            <w:tcW w:w="1620" w:type="dxa"/>
            <w:shd w:val="clear" w:color="auto" w:fill="auto"/>
          </w:tcPr>
          <w:p w14:paraId="12D421CA" w14:textId="4396B1CA" w:rsidR="003A1E43" w:rsidRPr="003A1E43" w:rsidRDefault="00557697" w:rsidP="003A1E43">
            <w:pPr>
              <w:spacing w:after="200"/>
              <w:contextualSpacing/>
              <w:jc w:val="both"/>
              <w:rPr>
                <w:b/>
                <w:color w:val="000000" w:themeColor="text1"/>
                <w:sz w:val="20"/>
                <w:szCs w:val="20"/>
              </w:rPr>
            </w:pPr>
            <w:r>
              <w:rPr>
                <w:b/>
                <w:color w:val="000000" w:themeColor="text1"/>
                <w:sz w:val="20"/>
                <w:szCs w:val="20"/>
              </w:rPr>
              <w:t>10</w:t>
            </w:r>
          </w:p>
        </w:tc>
        <w:tc>
          <w:tcPr>
            <w:tcW w:w="2250" w:type="dxa"/>
            <w:shd w:val="clear" w:color="auto" w:fill="auto"/>
          </w:tcPr>
          <w:p w14:paraId="6F20FB40" w14:textId="77777777" w:rsidR="003A1E43" w:rsidRPr="003A1E43" w:rsidRDefault="003A1E43" w:rsidP="003A1E43">
            <w:pPr>
              <w:spacing w:after="200"/>
              <w:contextualSpacing/>
              <w:jc w:val="both"/>
              <w:rPr>
                <w:b/>
                <w:color w:val="000000" w:themeColor="text1"/>
                <w:sz w:val="20"/>
                <w:szCs w:val="20"/>
              </w:rPr>
            </w:pPr>
          </w:p>
        </w:tc>
      </w:tr>
      <w:tr w:rsidR="00557697" w:rsidRPr="003A1E43" w14:paraId="199533D6" w14:textId="77777777" w:rsidTr="00BE7925">
        <w:trPr>
          <w:cantSplit/>
          <w:trHeight w:hRule="exact" w:val="505"/>
        </w:trPr>
        <w:tc>
          <w:tcPr>
            <w:tcW w:w="851" w:type="dxa"/>
            <w:shd w:val="clear" w:color="auto" w:fill="auto"/>
          </w:tcPr>
          <w:p w14:paraId="757BB33D" w14:textId="7A5A796C" w:rsidR="00557697" w:rsidRDefault="00557697" w:rsidP="003A1E43">
            <w:pPr>
              <w:spacing w:after="200"/>
              <w:contextualSpacing/>
              <w:jc w:val="both"/>
              <w:rPr>
                <w:b/>
                <w:sz w:val="20"/>
                <w:szCs w:val="20"/>
              </w:rPr>
            </w:pPr>
            <w:r>
              <w:rPr>
                <w:b/>
                <w:sz w:val="20"/>
                <w:szCs w:val="20"/>
              </w:rPr>
              <w:t>1.2.2.</w:t>
            </w:r>
          </w:p>
        </w:tc>
        <w:tc>
          <w:tcPr>
            <w:tcW w:w="1134" w:type="dxa"/>
            <w:shd w:val="clear" w:color="auto" w:fill="auto"/>
          </w:tcPr>
          <w:p w14:paraId="2598291E" w14:textId="6E5FFF3A" w:rsidR="00557697" w:rsidRDefault="00557697" w:rsidP="003A1E43">
            <w:pPr>
              <w:spacing w:after="200"/>
              <w:contextualSpacing/>
              <w:jc w:val="both"/>
              <w:rPr>
                <w:b/>
                <w:sz w:val="20"/>
                <w:szCs w:val="20"/>
              </w:rPr>
            </w:pPr>
            <w:r>
              <w:rPr>
                <w:b/>
                <w:sz w:val="20"/>
                <w:szCs w:val="20"/>
              </w:rPr>
              <w:t>2.</w:t>
            </w:r>
          </w:p>
        </w:tc>
        <w:tc>
          <w:tcPr>
            <w:tcW w:w="4074" w:type="dxa"/>
            <w:shd w:val="clear" w:color="auto" w:fill="auto"/>
          </w:tcPr>
          <w:p w14:paraId="248FD880" w14:textId="77777777" w:rsidR="00557697" w:rsidRDefault="00BE7925" w:rsidP="003A1E43">
            <w:pPr>
              <w:spacing w:after="200"/>
              <w:contextualSpacing/>
              <w:jc w:val="both"/>
              <w:rPr>
                <w:b/>
                <w:color w:val="000000" w:themeColor="text1"/>
                <w:sz w:val="20"/>
                <w:szCs w:val="20"/>
              </w:rPr>
            </w:pPr>
            <w:r>
              <w:rPr>
                <w:b/>
                <w:color w:val="000000" w:themeColor="text1"/>
                <w:sz w:val="20"/>
                <w:szCs w:val="20"/>
              </w:rPr>
              <w:t>Kryptingo verslo ir investicijų pritraukimo programa</w:t>
            </w:r>
          </w:p>
          <w:p w14:paraId="596E2469" w14:textId="46C8E898" w:rsidR="00BE7925" w:rsidRDefault="00BE7925" w:rsidP="003A1E43">
            <w:pPr>
              <w:spacing w:after="200"/>
              <w:contextualSpacing/>
              <w:jc w:val="both"/>
              <w:rPr>
                <w:b/>
                <w:color w:val="000000" w:themeColor="text1"/>
                <w:sz w:val="20"/>
                <w:szCs w:val="20"/>
              </w:rPr>
            </w:pPr>
          </w:p>
        </w:tc>
        <w:tc>
          <w:tcPr>
            <w:tcW w:w="1620" w:type="dxa"/>
            <w:shd w:val="clear" w:color="auto" w:fill="auto"/>
          </w:tcPr>
          <w:p w14:paraId="7177B90B" w14:textId="392E128B" w:rsidR="00557697" w:rsidRDefault="00BE7925" w:rsidP="003A1E43">
            <w:pPr>
              <w:spacing w:after="200"/>
              <w:contextualSpacing/>
              <w:jc w:val="both"/>
              <w:rPr>
                <w:b/>
                <w:color w:val="000000" w:themeColor="text1"/>
                <w:sz w:val="20"/>
                <w:szCs w:val="20"/>
              </w:rPr>
            </w:pPr>
            <w:r>
              <w:rPr>
                <w:b/>
                <w:color w:val="000000" w:themeColor="text1"/>
                <w:sz w:val="20"/>
                <w:szCs w:val="20"/>
              </w:rPr>
              <w:t>-46</w:t>
            </w:r>
          </w:p>
        </w:tc>
        <w:tc>
          <w:tcPr>
            <w:tcW w:w="2250" w:type="dxa"/>
            <w:shd w:val="clear" w:color="auto" w:fill="auto"/>
          </w:tcPr>
          <w:p w14:paraId="1902C03A" w14:textId="77777777" w:rsidR="00557697" w:rsidRPr="003A1E43" w:rsidRDefault="00557697" w:rsidP="003A1E43">
            <w:pPr>
              <w:spacing w:after="200"/>
              <w:contextualSpacing/>
              <w:jc w:val="both"/>
              <w:rPr>
                <w:b/>
                <w:color w:val="000000" w:themeColor="text1"/>
                <w:sz w:val="20"/>
                <w:szCs w:val="20"/>
              </w:rPr>
            </w:pPr>
          </w:p>
        </w:tc>
      </w:tr>
      <w:tr w:rsidR="00BE7925" w:rsidRPr="003A1E43" w14:paraId="44DE13A6" w14:textId="77777777" w:rsidTr="00BE7925">
        <w:trPr>
          <w:cantSplit/>
          <w:trHeight w:hRule="exact" w:val="505"/>
        </w:trPr>
        <w:tc>
          <w:tcPr>
            <w:tcW w:w="851" w:type="dxa"/>
            <w:shd w:val="clear" w:color="auto" w:fill="auto"/>
          </w:tcPr>
          <w:p w14:paraId="6A25449F" w14:textId="776CC75C" w:rsidR="00BE7925" w:rsidRDefault="00BE7925" w:rsidP="003A1E43">
            <w:pPr>
              <w:spacing w:after="200"/>
              <w:contextualSpacing/>
              <w:jc w:val="both"/>
              <w:rPr>
                <w:b/>
                <w:sz w:val="20"/>
                <w:szCs w:val="20"/>
              </w:rPr>
            </w:pPr>
            <w:r>
              <w:rPr>
                <w:b/>
                <w:sz w:val="20"/>
                <w:szCs w:val="20"/>
              </w:rPr>
              <w:t>1.2.5.</w:t>
            </w:r>
          </w:p>
        </w:tc>
        <w:tc>
          <w:tcPr>
            <w:tcW w:w="1134" w:type="dxa"/>
            <w:shd w:val="clear" w:color="auto" w:fill="auto"/>
          </w:tcPr>
          <w:p w14:paraId="32C668A5" w14:textId="7B875E98" w:rsidR="00BE7925" w:rsidRDefault="00BE7925" w:rsidP="003A1E43">
            <w:pPr>
              <w:spacing w:after="200"/>
              <w:contextualSpacing/>
              <w:jc w:val="both"/>
              <w:rPr>
                <w:b/>
                <w:sz w:val="20"/>
                <w:szCs w:val="20"/>
              </w:rPr>
            </w:pPr>
            <w:r>
              <w:rPr>
                <w:b/>
                <w:sz w:val="20"/>
                <w:szCs w:val="20"/>
              </w:rPr>
              <w:t>5.</w:t>
            </w:r>
          </w:p>
        </w:tc>
        <w:tc>
          <w:tcPr>
            <w:tcW w:w="4074" w:type="dxa"/>
            <w:shd w:val="clear" w:color="auto" w:fill="auto"/>
          </w:tcPr>
          <w:p w14:paraId="00A95677" w14:textId="541665C1" w:rsidR="00BE7925" w:rsidRDefault="00BE7925" w:rsidP="003A1E43">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620" w:type="dxa"/>
            <w:shd w:val="clear" w:color="auto" w:fill="auto"/>
          </w:tcPr>
          <w:p w14:paraId="7B66C282" w14:textId="1C8B9A5E" w:rsidR="00BE7925" w:rsidRDefault="00090604" w:rsidP="003A1E43">
            <w:pPr>
              <w:spacing w:after="200"/>
              <w:contextualSpacing/>
              <w:jc w:val="both"/>
              <w:rPr>
                <w:b/>
                <w:color w:val="000000" w:themeColor="text1"/>
                <w:sz w:val="20"/>
                <w:szCs w:val="20"/>
              </w:rPr>
            </w:pPr>
            <w:r>
              <w:rPr>
                <w:b/>
                <w:color w:val="000000" w:themeColor="text1"/>
                <w:sz w:val="20"/>
                <w:szCs w:val="20"/>
              </w:rPr>
              <w:t>175</w:t>
            </w:r>
          </w:p>
        </w:tc>
        <w:tc>
          <w:tcPr>
            <w:tcW w:w="2250" w:type="dxa"/>
            <w:shd w:val="clear" w:color="auto" w:fill="auto"/>
          </w:tcPr>
          <w:p w14:paraId="3040E6AC" w14:textId="77777777" w:rsidR="00BE7925" w:rsidRPr="003A1E43" w:rsidRDefault="00BE7925" w:rsidP="003A1E43">
            <w:pPr>
              <w:spacing w:after="200"/>
              <w:contextualSpacing/>
              <w:jc w:val="both"/>
              <w:rPr>
                <w:b/>
                <w:color w:val="000000" w:themeColor="text1"/>
                <w:sz w:val="20"/>
                <w:szCs w:val="20"/>
              </w:rPr>
            </w:pPr>
          </w:p>
        </w:tc>
      </w:tr>
      <w:tr w:rsidR="00747D7E" w:rsidRPr="003A1E43" w14:paraId="1270AC7E" w14:textId="77777777" w:rsidTr="00747D7E">
        <w:trPr>
          <w:cantSplit/>
          <w:trHeight w:hRule="exact" w:val="577"/>
        </w:trPr>
        <w:tc>
          <w:tcPr>
            <w:tcW w:w="851" w:type="dxa"/>
            <w:shd w:val="clear" w:color="auto" w:fill="auto"/>
          </w:tcPr>
          <w:p w14:paraId="482E958D" w14:textId="18485962" w:rsidR="00747D7E" w:rsidRDefault="00747D7E" w:rsidP="00747D7E">
            <w:pPr>
              <w:spacing w:after="200"/>
              <w:contextualSpacing/>
              <w:jc w:val="both"/>
              <w:rPr>
                <w:b/>
                <w:sz w:val="20"/>
                <w:szCs w:val="20"/>
              </w:rPr>
            </w:pPr>
            <w:r>
              <w:rPr>
                <w:b/>
                <w:sz w:val="20"/>
                <w:szCs w:val="20"/>
              </w:rPr>
              <w:t>1.2.6.</w:t>
            </w:r>
          </w:p>
        </w:tc>
        <w:tc>
          <w:tcPr>
            <w:tcW w:w="1134" w:type="dxa"/>
            <w:shd w:val="clear" w:color="auto" w:fill="auto"/>
          </w:tcPr>
          <w:p w14:paraId="3E2C28CD" w14:textId="69E95E63" w:rsidR="00747D7E" w:rsidRDefault="00747D7E" w:rsidP="00747D7E">
            <w:pPr>
              <w:spacing w:after="200"/>
              <w:contextualSpacing/>
              <w:jc w:val="both"/>
              <w:rPr>
                <w:b/>
                <w:sz w:val="20"/>
                <w:szCs w:val="20"/>
              </w:rPr>
            </w:pPr>
            <w:r>
              <w:rPr>
                <w:b/>
                <w:sz w:val="20"/>
                <w:szCs w:val="20"/>
              </w:rPr>
              <w:t>6.</w:t>
            </w:r>
          </w:p>
        </w:tc>
        <w:tc>
          <w:tcPr>
            <w:tcW w:w="4074" w:type="dxa"/>
            <w:shd w:val="clear" w:color="auto" w:fill="auto"/>
          </w:tcPr>
          <w:p w14:paraId="3F260D80" w14:textId="4099F5CA" w:rsidR="00747D7E" w:rsidRDefault="00747D7E" w:rsidP="00747D7E">
            <w:pPr>
              <w:spacing w:after="200"/>
              <w:contextualSpacing/>
              <w:jc w:val="both"/>
              <w:rPr>
                <w:b/>
                <w:color w:val="000000" w:themeColor="text1"/>
                <w:sz w:val="20"/>
                <w:szCs w:val="20"/>
              </w:rPr>
            </w:pPr>
            <w:r>
              <w:rPr>
                <w:b/>
                <w:color w:val="000000" w:themeColor="text1"/>
                <w:sz w:val="20"/>
                <w:szCs w:val="20"/>
              </w:rPr>
              <w:t>Kokybiškos švietimo sistemos kūrimo, sporto skatinimo ir jaunimo užimtumo programa</w:t>
            </w:r>
          </w:p>
        </w:tc>
        <w:tc>
          <w:tcPr>
            <w:tcW w:w="1620" w:type="dxa"/>
            <w:shd w:val="clear" w:color="auto" w:fill="auto"/>
          </w:tcPr>
          <w:p w14:paraId="31E0B6DA" w14:textId="376845A2" w:rsidR="00747D7E" w:rsidRDefault="00BE7925" w:rsidP="00747D7E">
            <w:pPr>
              <w:spacing w:after="200"/>
              <w:contextualSpacing/>
              <w:jc w:val="both"/>
              <w:rPr>
                <w:b/>
                <w:color w:val="000000" w:themeColor="text1"/>
                <w:sz w:val="20"/>
                <w:szCs w:val="20"/>
              </w:rPr>
            </w:pPr>
            <w:r>
              <w:rPr>
                <w:b/>
                <w:color w:val="000000" w:themeColor="text1"/>
                <w:sz w:val="20"/>
                <w:szCs w:val="20"/>
              </w:rPr>
              <w:t>0,6</w:t>
            </w:r>
          </w:p>
        </w:tc>
        <w:tc>
          <w:tcPr>
            <w:tcW w:w="2250" w:type="dxa"/>
            <w:shd w:val="clear" w:color="auto" w:fill="auto"/>
          </w:tcPr>
          <w:p w14:paraId="14D38A63" w14:textId="77777777" w:rsidR="00747D7E" w:rsidRPr="003A1E43" w:rsidRDefault="00747D7E" w:rsidP="00747D7E">
            <w:pPr>
              <w:spacing w:after="200"/>
              <w:contextualSpacing/>
              <w:jc w:val="both"/>
              <w:rPr>
                <w:b/>
                <w:color w:val="000000" w:themeColor="text1"/>
                <w:sz w:val="20"/>
                <w:szCs w:val="20"/>
              </w:rPr>
            </w:pPr>
          </w:p>
        </w:tc>
      </w:tr>
      <w:tr w:rsidR="00747D7E" w:rsidRPr="00197C0D" w14:paraId="1140A4F2" w14:textId="77777777" w:rsidTr="00F31F70">
        <w:trPr>
          <w:cantSplit/>
          <w:trHeight w:hRule="exact" w:val="649"/>
        </w:trPr>
        <w:tc>
          <w:tcPr>
            <w:tcW w:w="851" w:type="dxa"/>
            <w:shd w:val="clear" w:color="auto" w:fill="auto"/>
          </w:tcPr>
          <w:p w14:paraId="7BE99310" w14:textId="23B6373D" w:rsidR="00747D7E" w:rsidRDefault="00747D7E" w:rsidP="00747D7E">
            <w:pPr>
              <w:spacing w:after="200"/>
              <w:contextualSpacing/>
              <w:jc w:val="both"/>
              <w:rPr>
                <w:b/>
                <w:sz w:val="20"/>
                <w:szCs w:val="20"/>
              </w:rPr>
            </w:pPr>
            <w:r>
              <w:rPr>
                <w:b/>
                <w:sz w:val="20"/>
                <w:szCs w:val="20"/>
              </w:rPr>
              <w:lastRenderedPageBreak/>
              <w:t>1.2.8.</w:t>
            </w:r>
          </w:p>
        </w:tc>
        <w:tc>
          <w:tcPr>
            <w:tcW w:w="1134" w:type="dxa"/>
            <w:shd w:val="clear" w:color="auto" w:fill="auto"/>
          </w:tcPr>
          <w:p w14:paraId="4ABBD82E" w14:textId="5B3ABE6E" w:rsidR="00747D7E" w:rsidRPr="00197C0D" w:rsidRDefault="00747D7E" w:rsidP="00747D7E">
            <w:pPr>
              <w:spacing w:after="200"/>
              <w:contextualSpacing/>
              <w:jc w:val="both"/>
              <w:rPr>
                <w:b/>
                <w:sz w:val="20"/>
                <w:szCs w:val="20"/>
              </w:rPr>
            </w:pPr>
            <w:r>
              <w:rPr>
                <w:b/>
                <w:sz w:val="20"/>
                <w:szCs w:val="20"/>
              </w:rPr>
              <w:t>8.</w:t>
            </w:r>
          </w:p>
        </w:tc>
        <w:tc>
          <w:tcPr>
            <w:tcW w:w="4074" w:type="dxa"/>
            <w:shd w:val="clear" w:color="auto" w:fill="auto"/>
          </w:tcPr>
          <w:p w14:paraId="72E8BE33" w14:textId="77777777" w:rsidR="00747D7E" w:rsidRDefault="00747D7E" w:rsidP="00747D7E">
            <w:pPr>
              <w:spacing w:after="200"/>
              <w:contextualSpacing/>
              <w:jc w:val="both"/>
              <w:rPr>
                <w:b/>
                <w:color w:val="000000" w:themeColor="text1"/>
                <w:sz w:val="20"/>
                <w:szCs w:val="20"/>
              </w:rPr>
            </w:pPr>
            <w:r>
              <w:rPr>
                <w:b/>
                <w:color w:val="000000" w:themeColor="text1"/>
                <w:sz w:val="20"/>
                <w:szCs w:val="20"/>
              </w:rPr>
              <w:t>Savivaldybės objektų priežiūros ir plėtros programa</w:t>
            </w:r>
          </w:p>
          <w:p w14:paraId="236130DC" w14:textId="671FE479" w:rsidR="00747D7E" w:rsidRDefault="00747D7E" w:rsidP="00747D7E">
            <w:pPr>
              <w:spacing w:after="200"/>
              <w:contextualSpacing/>
              <w:jc w:val="both"/>
              <w:rPr>
                <w:b/>
                <w:color w:val="000000" w:themeColor="text1"/>
                <w:sz w:val="20"/>
                <w:szCs w:val="20"/>
              </w:rPr>
            </w:pPr>
            <w:r>
              <w:rPr>
                <w:b/>
                <w:color w:val="000000" w:themeColor="text1"/>
                <w:sz w:val="20"/>
                <w:szCs w:val="20"/>
              </w:rPr>
              <w:t xml:space="preserve"> </w:t>
            </w:r>
          </w:p>
        </w:tc>
        <w:tc>
          <w:tcPr>
            <w:tcW w:w="1620" w:type="dxa"/>
            <w:shd w:val="clear" w:color="auto" w:fill="auto"/>
          </w:tcPr>
          <w:p w14:paraId="629C1AB9" w14:textId="1311AFE2" w:rsidR="00747D7E" w:rsidRDefault="00BE7925" w:rsidP="00747D7E">
            <w:pPr>
              <w:spacing w:after="200"/>
              <w:contextualSpacing/>
              <w:jc w:val="both"/>
              <w:rPr>
                <w:b/>
                <w:color w:val="000000" w:themeColor="text1"/>
                <w:sz w:val="20"/>
                <w:szCs w:val="20"/>
              </w:rPr>
            </w:pPr>
            <w:r>
              <w:rPr>
                <w:b/>
                <w:color w:val="000000" w:themeColor="text1"/>
                <w:sz w:val="20"/>
                <w:szCs w:val="20"/>
              </w:rPr>
              <w:t>195</w:t>
            </w:r>
          </w:p>
        </w:tc>
        <w:tc>
          <w:tcPr>
            <w:tcW w:w="2250" w:type="dxa"/>
            <w:shd w:val="clear" w:color="auto" w:fill="auto"/>
          </w:tcPr>
          <w:p w14:paraId="19BA0AE5" w14:textId="07B1B968" w:rsidR="00747D7E" w:rsidRDefault="00747D7E" w:rsidP="00747D7E">
            <w:pPr>
              <w:spacing w:after="200"/>
              <w:contextualSpacing/>
              <w:jc w:val="both"/>
              <w:rPr>
                <w:b/>
                <w:color w:val="000000" w:themeColor="text1"/>
                <w:sz w:val="20"/>
                <w:szCs w:val="20"/>
              </w:rPr>
            </w:pPr>
          </w:p>
        </w:tc>
      </w:tr>
      <w:tr w:rsidR="00BE7925" w:rsidRPr="00197C0D" w14:paraId="6D45A7E0" w14:textId="77777777" w:rsidTr="00BE7925">
        <w:trPr>
          <w:cantSplit/>
          <w:trHeight w:hRule="exact" w:val="460"/>
        </w:trPr>
        <w:tc>
          <w:tcPr>
            <w:tcW w:w="851" w:type="dxa"/>
            <w:shd w:val="clear" w:color="auto" w:fill="auto"/>
          </w:tcPr>
          <w:p w14:paraId="3B9C11C5" w14:textId="6D7CF541" w:rsidR="00BE7925" w:rsidRDefault="00BE7925" w:rsidP="00747D7E">
            <w:pPr>
              <w:spacing w:after="200"/>
              <w:contextualSpacing/>
              <w:jc w:val="both"/>
              <w:rPr>
                <w:b/>
                <w:sz w:val="20"/>
                <w:szCs w:val="20"/>
              </w:rPr>
            </w:pPr>
            <w:r>
              <w:rPr>
                <w:b/>
                <w:sz w:val="20"/>
                <w:szCs w:val="20"/>
              </w:rPr>
              <w:t>1.2.9.</w:t>
            </w:r>
          </w:p>
        </w:tc>
        <w:tc>
          <w:tcPr>
            <w:tcW w:w="1134" w:type="dxa"/>
            <w:shd w:val="clear" w:color="auto" w:fill="auto"/>
          </w:tcPr>
          <w:p w14:paraId="6D628AE8" w14:textId="554F0B89" w:rsidR="00BE7925" w:rsidRDefault="00BE7925" w:rsidP="00747D7E">
            <w:pPr>
              <w:spacing w:after="200"/>
              <w:contextualSpacing/>
              <w:jc w:val="both"/>
              <w:rPr>
                <w:b/>
                <w:sz w:val="20"/>
                <w:szCs w:val="20"/>
              </w:rPr>
            </w:pPr>
            <w:r>
              <w:rPr>
                <w:b/>
                <w:sz w:val="20"/>
                <w:szCs w:val="20"/>
              </w:rPr>
              <w:t>9.</w:t>
            </w:r>
          </w:p>
        </w:tc>
        <w:tc>
          <w:tcPr>
            <w:tcW w:w="4074" w:type="dxa"/>
            <w:shd w:val="clear" w:color="auto" w:fill="auto"/>
          </w:tcPr>
          <w:p w14:paraId="7877C609" w14:textId="03F2022E" w:rsidR="00BE7925" w:rsidRDefault="00BE7925" w:rsidP="00747D7E">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620" w:type="dxa"/>
            <w:shd w:val="clear" w:color="auto" w:fill="auto"/>
          </w:tcPr>
          <w:p w14:paraId="25F54CDE" w14:textId="32ADD866" w:rsidR="00BE7925" w:rsidRDefault="00090604" w:rsidP="00747D7E">
            <w:pPr>
              <w:spacing w:after="200"/>
              <w:contextualSpacing/>
              <w:jc w:val="both"/>
              <w:rPr>
                <w:b/>
                <w:color w:val="000000" w:themeColor="text1"/>
                <w:sz w:val="20"/>
                <w:szCs w:val="20"/>
              </w:rPr>
            </w:pPr>
            <w:r>
              <w:rPr>
                <w:b/>
                <w:color w:val="000000" w:themeColor="text1"/>
                <w:sz w:val="20"/>
                <w:szCs w:val="20"/>
              </w:rPr>
              <w:t>5</w:t>
            </w:r>
            <w:r w:rsidR="00620A0C">
              <w:rPr>
                <w:b/>
                <w:color w:val="000000" w:themeColor="text1"/>
                <w:sz w:val="20"/>
                <w:szCs w:val="20"/>
              </w:rPr>
              <w:t>6,7</w:t>
            </w:r>
          </w:p>
        </w:tc>
        <w:tc>
          <w:tcPr>
            <w:tcW w:w="2250" w:type="dxa"/>
            <w:shd w:val="clear" w:color="auto" w:fill="auto"/>
          </w:tcPr>
          <w:p w14:paraId="4E92B564" w14:textId="77777777" w:rsidR="00BE7925" w:rsidRDefault="00BE7925" w:rsidP="00747D7E">
            <w:pPr>
              <w:spacing w:after="200"/>
              <w:contextualSpacing/>
              <w:jc w:val="both"/>
              <w:rPr>
                <w:b/>
                <w:color w:val="000000" w:themeColor="text1"/>
                <w:sz w:val="20"/>
                <w:szCs w:val="20"/>
              </w:rPr>
            </w:pPr>
          </w:p>
        </w:tc>
      </w:tr>
      <w:tr w:rsidR="00747D7E" w:rsidRPr="005258CC" w14:paraId="3BAFD2AB" w14:textId="77777777" w:rsidTr="00196CE6">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747D7E" w:rsidRPr="005258CC" w:rsidRDefault="00747D7E" w:rsidP="00747D7E">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747D7E" w:rsidRPr="005258CC" w:rsidRDefault="00747D7E" w:rsidP="00747D7E">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747D7E" w:rsidRPr="005258CC" w:rsidRDefault="00747D7E" w:rsidP="00747D7E">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2FAE78" w14:textId="16169D63" w:rsidR="00747D7E" w:rsidRPr="005258CC" w:rsidRDefault="00BE7925" w:rsidP="00747D7E">
            <w:pPr>
              <w:spacing w:after="200"/>
              <w:contextualSpacing/>
              <w:jc w:val="both"/>
              <w:rPr>
                <w:bCs/>
                <w:i/>
                <w:iCs/>
                <w:color w:val="000000" w:themeColor="text1"/>
                <w:sz w:val="20"/>
                <w:szCs w:val="20"/>
              </w:rPr>
            </w:pPr>
            <w:r>
              <w:rPr>
                <w:bCs/>
                <w:i/>
                <w:iCs/>
                <w:color w:val="000000" w:themeColor="text1"/>
                <w:sz w:val="20"/>
                <w:szCs w:val="20"/>
              </w:rPr>
              <w:t>16,4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944FAA5" w14:textId="6E92BA6F" w:rsidR="00747D7E" w:rsidRPr="005258CC" w:rsidRDefault="00BE7925" w:rsidP="00747D7E">
            <w:pPr>
              <w:spacing w:after="200"/>
              <w:contextualSpacing/>
              <w:jc w:val="both"/>
              <w:rPr>
                <w:bCs/>
                <w:i/>
                <w:iCs/>
                <w:color w:val="000000" w:themeColor="text1"/>
                <w:sz w:val="20"/>
                <w:szCs w:val="20"/>
              </w:rPr>
            </w:pPr>
            <w:r>
              <w:rPr>
                <w:bCs/>
                <w:i/>
                <w:iCs/>
                <w:color w:val="000000" w:themeColor="text1"/>
                <w:sz w:val="20"/>
                <w:szCs w:val="20"/>
              </w:rPr>
              <w:t>0,2</w:t>
            </w:r>
          </w:p>
        </w:tc>
      </w:tr>
      <w:tr w:rsidR="00747D7E" w:rsidRPr="005258CC" w14:paraId="4C76B569" w14:textId="77777777" w:rsidTr="00196CE6">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747D7E" w:rsidRPr="005258CC" w:rsidRDefault="00747D7E" w:rsidP="00747D7E">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747D7E" w:rsidRPr="005258CC" w:rsidRDefault="00747D7E" w:rsidP="00747D7E">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747D7E" w:rsidRPr="005258CC" w:rsidRDefault="00747D7E" w:rsidP="00747D7E">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4EAB2F" w14:textId="26D21386" w:rsidR="00747D7E" w:rsidRDefault="00BE7925" w:rsidP="00747D7E">
            <w:pPr>
              <w:spacing w:after="200"/>
              <w:contextualSpacing/>
              <w:jc w:val="both"/>
              <w:rPr>
                <w:b/>
                <w:color w:val="000000" w:themeColor="text1"/>
                <w:sz w:val="20"/>
                <w:szCs w:val="20"/>
              </w:rPr>
            </w:pPr>
            <w:r>
              <w:rPr>
                <w:b/>
                <w:color w:val="000000" w:themeColor="text1"/>
                <w:sz w:val="20"/>
                <w:szCs w:val="20"/>
              </w:rPr>
              <w:t>10,1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09FBD3" w14:textId="63D38C0F" w:rsidR="00747D7E" w:rsidRPr="005258CC" w:rsidRDefault="00BE7925" w:rsidP="00747D7E">
            <w:pPr>
              <w:spacing w:after="200"/>
              <w:contextualSpacing/>
              <w:jc w:val="both"/>
              <w:rPr>
                <w:b/>
                <w:color w:val="000000" w:themeColor="text1"/>
                <w:sz w:val="20"/>
                <w:szCs w:val="20"/>
              </w:rPr>
            </w:pPr>
            <w:r>
              <w:rPr>
                <w:b/>
                <w:color w:val="000000" w:themeColor="text1"/>
                <w:sz w:val="20"/>
                <w:szCs w:val="20"/>
              </w:rPr>
              <w:t>0,2</w:t>
            </w:r>
          </w:p>
        </w:tc>
      </w:tr>
      <w:tr w:rsidR="00BE7925" w:rsidRPr="005258CC" w14:paraId="74CD7F14" w14:textId="77777777" w:rsidTr="00A973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00A2BE" w14:textId="446B9CE4" w:rsidR="00BE7925" w:rsidRPr="005258CC" w:rsidRDefault="00BE7925" w:rsidP="00BE7925">
            <w:pPr>
              <w:spacing w:after="200"/>
              <w:contextualSpacing/>
              <w:jc w:val="both"/>
              <w:rPr>
                <w:b/>
                <w:sz w:val="20"/>
                <w:szCs w:val="20"/>
              </w:rPr>
            </w:pPr>
            <w:r>
              <w:rPr>
                <w:b/>
                <w:sz w:val="20"/>
                <w:szCs w:val="20"/>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702F69" w14:textId="1D52EE95" w:rsidR="00BE7925" w:rsidRPr="005258CC" w:rsidRDefault="00BE7925" w:rsidP="00BE7925">
            <w:pPr>
              <w:spacing w:after="200"/>
              <w:contextualSpacing/>
              <w:jc w:val="both"/>
              <w:rPr>
                <w:b/>
                <w:sz w:val="20"/>
                <w:szCs w:val="20"/>
              </w:rPr>
            </w:pPr>
            <w:r>
              <w:rPr>
                <w:b/>
                <w:sz w:val="20"/>
                <w:szCs w:val="20"/>
              </w:rPr>
              <w:t>9.</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8D7A78F" w14:textId="6DD168AC" w:rsidR="00BE7925" w:rsidRPr="005258CC" w:rsidRDefault="00BE7925" w:rsidP="00BE7925">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B46AD0" w14:textId="1184A88B" w:rsidR="00BE7925" w:rsidRDefault="00BE7925" w:rsidP="00BE7925">
            <w:pPr>
              <w:spacing w:after="200"/>
              <w:contextualSpacing/>
              <w:jc w:val="both"/>
              <w:rPr>
                <w:b/>
                <w:color w:val="000000" w:themeColor="text1"/>
                <w:sz w:val="20"/>
                <w:szCs w:val="20"/>
              </w:rPr>
            </w:pPr>
            <w:r>
              <w:rPr>
                <w:b/>
                <w:color w:val="000000" w:themeColor="text1"/>
                <w:sz w:val="20"/>
                <w:szCs w:val="20"/>
              </w:rPr>
              <w:t>6,3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77274AB" w14:textId="2CC237B1" w:rsidR="00BE7925" w:rsidRPr="005258CC" w:rsidRDefault="00BE7925" w:rsidP="00BE7925">
            <w:pPr>
              <w:spacing w:after="200"/>
              <w:contextualSpacing/>
              <w:jc w:val="both"/>
              <w:rPr>
                <w:b/>
                <w:color w:val="000000" w:themeColor="text1"/>
                <w:sz w:val="20"/>
                <w:szCs w:val="20"/>
              </w:rPr>
            </w:pPr>
          </w:p>
        </w:tc>
      </w:tr>
      <w:tr w:rsidR="00BE7925" w:rsidRPr="00B410F3" w14:paraId="20D8B5BF" w14:textId="77777777" w:rsidTr="00A973B2">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50A223" w14:textId="0E21E015" w:rsidR="00BE7925" w:rsidRPr="00B410F3" w:rsidRDefault="00BE7925" w:rsidP="00BE7925">
            <w:pPr>
              <w:spacing w:after="200"/>
              <w:contextualSpacing/>
              <w:jc w:val="both"/>
              <w:rPr>
                <w:bCs/>
                <w:i/>
                <w:iCs/>
                <w:sz w:val="20"/>
                <w:szCs w:val="20"/>
              </w:rPr>
            </w:pPr>
            <w:r w:rsidRPr="00B410F3">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8E1D8" w14:textId="77777777" w:rsidR="00BE7925" w:rsidRPr="00B410F3" w:rsidRDefault="00BE7925" w:rsidP="00BE7925">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7AD0019" w14:textId="32603B5A" w:rsidR="00BE7925" w:rsidRPr="00B410F3" w:rsidRDefault="00BE7925" w:rsidP="00BE7925">
            <w:pPr>
              <w:spacing w:after="200"/>
              <w:contextualSpacing/>
              <w:jc w:val="both"/>
              <w:rPr>
                <w:bCs/>
                <w:i/>
                <w:iCs/>
                <w:color w:val="000000" w:themeColor="text1"/>
                <w:sz w:val="20"/>
                <w:szCs w:val="20"/>
              </w:rPr>
            </w:pPr>
            <w:r w:rsidRPr="00B410F3">
              <w:rPr>
                <w:bCs/>
                <w:i/>
                <w:iCs/>
                <w:color w:val="000000" w:themeColor="text1"/>
                <w:sz w:val="20"/>
                <w:szCs w:val="20"/>
              </w:rPr>
              <w:t>Europos Sąjungos paramos lėšos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490B28" w14:textId="22ED1E5E" w:rsidR="00BE7925" w:rsidRPr="00B410F3" w:rsidRDefault="00BE7925" w:rsidP="00BE7925">
            <w:pPr>
              <w:spacing w:after="200"/>
              <w:contextualSpacing/>
              <w:jc w:val="both"/>
              <w:rPr>
                <w:bCs/>
                <w:i/>
                <w:iCs/>
                <w:color w:val="000000" w:themeColor="text1"/>
                <w:sz w:val="20"/>
                <w:szCs w:val="20"/>
              </w:rPr>
            </w:pPr>
            <w:r>
              <w:rPr>
                <w:bCs/>
                <w:i/>
                <w:iCs/>
                <w:color w:val="000000" w:themeColor="text1"/>
                <w:sz w:val="20"/>
                <w:szCs w:val="20"/>
              </w:rPr>
              <w:t>0,5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3DDB57" w14:textId="112581DB" w:rsidR="00BE7925" w:rsidRPr="00B410F3" w:rsidRDefault="00BE7925" w:rsidP="00BE7925">
            <w:pPr>
              <w:spacing w:after="200"/>
              <w:contextualSpacing/>
              <w:jc w:val="both"/>
              <w:rPr>
                <w:bCs/>
                <w:i/>
                <w:iCs/>
                <w:color w:val="000000" w:themeColor="text1"/>
                <w:sz w:val="20"/>
                <w:szCs w:val="20"/>
              </w:rPr>
            </w:pPr>
          </w:p>
        </w:tc>
      </w:tr>
      <w:tr w:rsidR="00BE7925" w:rsidRPr="00043811" w14:paraId="348845F0" w14:textId="77777777" w:rsidTr="00A973B2">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D6A9E32" w14:textId="7D546A30" w:rsidR="00BE7925" w:rsidRDefault="00BE7925" w:rsidP="00BE7925">
            <w:pPr>
              <w:spacing w:after="200"/>
              <w:contextualSpacing/>
              <w:jc w:val="both"/>
              <w:rPr>
                <w:b/>
                <w:sz w:val="20"/>
                <w:szCs w:val="20"/>
              </w:rPr>
            </w:pPr>
            <w:r>
              <w:rPr>
                <w:b/>
                <w:sz w:val="20"/>
                <w:szCs w:val="20"/>
              </w:rPr>
              <w:t>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3B72F" w14:textId="422796DB" w:rsidR="00BE7925" w:rsidRDefault="00BE7925" w:rsidP="00BE7925">
            <w:pPr>
              <w:spacing w:after="200"/>
              <w:contextualSpacing/>
              <w:jc w:val="both"/>
              <w:rPr>
                <w:b/>
                <w:sz w:val="20"/>
                <w:szCs w:val="20"/>
              </w:rPr>
            </w:pPr>
            <w:r>
              <w:rPr>
                <w:b/>
                <w:sz w:val="20"/>
                <w:szCs w:val="20"/>
              </w:rPr>
              <w:t>1.</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6D769CE" w14:textId="00BB28FE" w:rsidR="00BE7925" w:rsidRDefault="00BE7925" w:rsidP="00BE7925">
            <w:pPr>
              <w:spacing w:after="200"/>
              <w:contextualSpacing/>
              <w:jc w:val="both"/>
              <w:rPr>
                <w:b/>
                <w:color w:val="000000" w:themeColor="text1"/>
                <w:sz w:val="20"/>
                <w:szCs w:val="20"/>
              </w:rPr>
            </w:pPr>
            <w:r>
              <w:rPr>
                <w:b/>
                <w:color w:val="000000" w:themeColor="text1"/>
                <w:sz w:val="20"/>
                <w:szCs w:val="20"/>
              </w:rPr>
              <w:t>Darnios kurortinės plėtros programa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02D49C" w14:textId="0FD2190F" w:rsidR="00BE7925" w:rsidRDefault="00BE7925" w:rsidP="00BE7925">
            <w:pPr>
              <w:spacing w:after="200"/>
              <w:contextualSpacing/>
              <w:jc w:val="both"/>
              <w:rPr>
                <w:b/>
                <w:color w:val="000000" w:themeColor="text1"/>
                <w:sz w:val="20"/>
                <w:szCs w:val="20"/>
              </w:rPr>
            </w:pPr>
            <w:r>
              <w:rPr>
                <w:b/>
                <w:color w:val="000000" w:themeColor="text1"/>
                <w:sz w:val="20"/>
                <w:szCs w:val="20"/>
              </w:rPr>
              <w:t>0,5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4A3372A" w14:textId="77777777" w:rsidR="00BE7925" w:rsidRDefault="00BE7925" w:rsidP="00BE7925">
            <w:pPr>
              <w:spacing w:after="200"/>
              <w:contextualSpacing/>
              <w:jc w:val="both"/>
              <w:rPr>
                <w:b/>
                <w:color w:val="000000" w:themeColor="text1"/>
                <w:sz w:val="20"/>
                <w:szCs w:val="20"/>
              </w:rPr>
            </w:pPr>
          </w:p>
        </w:tc>
      </w:tr>
      <w:tr w:rsidR="00BE7925" w:rsidRPr="004F5F48" w14:paraId="6BDC4964" w14:textId="77777777" w:rsidTr="00356A66">
        <w:trPr>
          <w:cantSplit/>
          <w:trHeight w:hRule="exact" w:val="33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E657FB" w14:textId="08B8A9ED" w:rsidR="00BE7925" w:rsidRPr="004F5F48" w:rsidRDefault="00BE7925" w:rsidP="00BE7925">
            <w:pPr>
              <w:spacing w:after="200"/>
              <w:contextualSpacing/>
              <w:jc w:val="both"/>
              <w:rPr>
                <w:b/>
                <w:bCs/>
                <w:iCs/>
                <w:sz w:val="20"/>
                <w:szCs w:val="20"/>
              </w:rPr>
            </w:pPr>
            <w:r w:rsidRPr="004F5F48">
              <w:rPr>
                <w:b/>
                <w:bCs/>
                <w:iCs/>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C9FA2D" w14:textId="77777777" w:rsidR="00BE7925" w:rsidRPr="004F5F48" w:rsidRDefault="00BE7925" w:rsidP="00BE7925">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913C17D" w14:textId="68DCF6C7" w:rsidR="00BE7925" w:rsidRPr="004F5F48" w:rsidRDefault="00BE7925" w:rsidP="00BE7925">
            <w:pPr>
              <w:jc w:val="both"/>
              <w:rPr>
                <w:b/>
                <w:bCs/>
                <w:color w:val="000000" w:themeColor="text1"/>
                <w:sz w:val="20"/>
                <w:szCs w:val="20"/>
                <w:lang w:eastAsia="lt-LT"/>
              </w:rPr>
            </w:pPr>
            <w:r w:rsidRPr="004F5F48">
              <w:rPr>
                <w:b/>
                <w:bCs/>
                <w:color w:val="000000" w:themeColor="text1"/>
                <w:sz w:val="20"/>
                <w:szCs w:val="20"/>
              </w:rPr>
              <w:t>Anykščių vaikų lopšelis-darželis „Eglutė</w:t>
            </w:r>
            <w:r>
              <w:rPr>
                <w:b/>
                <w:bCs/>
                <w:color w:val="000000" w:themeColor="text1"/>
                <w:sz w:val="20"/>
                <w:szCs w:val="20"/>
              </w:rPr>
              <w:t>“</w:t>
            </w:r>
          </w:p>
          <w:p w14:paraId="348F7303" w14:textId="53291BB6" w:rsidR="00BE7925" w:rsidRPr="004F5F48" w:rsidRDefault="00BE7925" w:rsidP="00BE7925">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3C14E6" w14:textId="3CE63A16" w:rsidR="00BE7925" w:rsidRPr="004F5F48" w:rsidRDefault="00BE7925" w:rsidP="00BE7925">
            <w:pPr>
              <w:spacing w:after="200"/>
              <w:contextualSpacing/>
              <w:jc w:val="both"/>
              <w:rPr>
                <w:b/>
                <w:bCs/>
                <w:iCs/>
                <w:sz w:val="20"/>
                <w:szCs w:val="20"/>
              </w:rPr>
            </w:pPr>
            <w:r>
              <w:rPr>
                <w:b/>
                <w:bCs/>
                <w:iCs/>
                <w:sz w:val="20"/>
                <w:szCs w:val="20"/>
              </w:rPr>
              <w:t>46,7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FAC173" w14:textId="66F35D3D" w:rsidR="00BE7925" w:rsidRPr="004F5F48" w:rsidRDefault="00BE7925" w:rsidP="00BE7925">
            <w:pPr>
              <w:spacing w:after="200"/>
              <w:contextualSpacing/>
              <w:jc w:val="both"/>
              <w:rPr>
                <w:b/>
                <w:bCs/>
                <w:iCs/>
                <w:sz w:val="20"/>
                <w:szCs w:val="20"/>
              </w:rPr>
            </w:pPr>
          </w:p>
        </w:tc>
      </w:tr>
      <w:tr w:rsidR="00BE7925" w:rsidRPr="00747D7E" w14:paraId="6C99A8AF" w14:textId="77777777" w:rsidTr="00747D7E">
        <w:trPr>
          <w:cantSplit/>
          <w:trHeight w:hRule="exact" w:val="53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7AEB6D" w14:textId="7C1729C1" w:rsidR="00BE7925" w:rsidRPr="00747D7E" w:rsidRDefault="00BE7925" w:rsidP="00BE7925">
            <w:pPr>
              <w:spacing w:after="200"/>
              <w:contextualSpacing/>
              <w:jc w:val="both"/>
              <w:rPr>
                <w:iCs/>
                <w:sz w:val="20"/>
                <w:szCs w:val="20"/>
              </w:rPr>
            </w:pPr>
            <w:r w:rsidRPr="00747D7E">
              <w:rPr>
                <w:iCs/>
                <w:sz w:val="20"/>
                <w:szCs w:val="20"/>
              </w:rPr>
              <w:t>15.</w:t>
            </w:r>
            <w:r>
              <w:rPr>
                <w:iCs/>
                <w:sz w:val="20"/>
                <w:szCs w:val="20"/>
              </w:rPr>
              <w:t>3</w:t>
            </w:r>
            <w:r w:rsidRPr="00747D7E">
              <w:rPr>
                <w:i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68CEF" w14:textId="59E87953" w:rsidR="00BE7925" w:rsidRPr="00747D7E" w:rsidRDefault="00BE7925" w:rsidP="00BE7925">
            <w:pPr>
              <w:spacing w:after="200"/>
              <w:contextualSpacing/>
              <w:jc w:val="both"/>
              <w:rPr>
                <w:iCs/>
                <w:sz w:val="20"/>
                <w:szCs w:val="20"/>
              </w:rPr>
            </w:pPr>
            <w:r w:rsidRPr="00747D7E">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79B2F2" w14:textId="7C64E15B" w:rsidR="00BE7925" w:rsidRPr="00747D7E" w:rsidRDefault="00BE7925" w:rsidP="00BE7925">
            <w:pPr>
              <w:jc w:val="both"/>
              <w:rPr>
                <w:color w:val="000000" w:themeColor="text1"/>
                <w:sz w:val="20"/>
                <w:szCs w:val="20"/>
              </w:rPr>
            </w:pPr>
            <w:r>
              <w:rPr>
                <w:color w:val="000000" w:themeColor="text1"/>
                <w:sz w:val="20"/>
                <w:szCs w:val="20"/>
              </w:rPr>
              <w:t xml:space="preserve">Biudžeto lėšos </w:t>
            </w:r>
            <w:r w:rsidRPr="009E0F59">
              <w:rPr>
                <w:color w:val="000000" w:themeColor="text1"/>
                <w:sz w:val="20"/>
                <w:szCs w:val="20"/>
              </w:rPr>
              <w:t>(švietimo įstaigų veiklos išlaidos) (09)</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D2CD25" w14:textId="4741A222" w:rsidR="00BE7925" w:rsidRPr="00BE7925" w:rsidRDefault="00BE7925" w:rsidP="00BE7925">
            <w:pPr>
              <w:rPr>
                <w:sz w:val="20"/>
                <w:szCs w:val="20"/>
              </w:rPr>
            </w:pPr>
            <w:r>
              <w:rPr>
                <w:iCs/>
                <w:sz w:val="20"/>
                <w:szCs w:val="20"/>
              </w:rPr>
              <w:t>46,7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14FF7A" w14:textId="77777777" w:rsidR="00BE7925" w:rsidRPr="00747D7E" w:rsidRDefault="00BE7925" w:rsidP="00BE7925">
            <w:pPr>
              <w:spacing w:after="200"/>
              <w:contextualSpacing/>
              <w:jc w:val="both"/>
              <w:rPr>
                <w:iCs/>
                <w:sz w:val="20"/>
                <w:szCs w:val="20"/>
              </w:rPr>
            </w:pPr>
          </w:p>
        </w:tc>
      </w:tr>
      <w:tr w:rsidR="00BE7925" w:rsidRPr="00062CC2" w14:paraId="31D1DC20" w14:textId="77777777" w:rsidTr="004F5F48">
        <w:trPr>
          <w:cantSplit/>
          <w:trHeight w:hRule="exact" w:val="37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11C6B1" w14:textId="65048398" w:rsidR="00BE7925" w:rsidRPr="00062CC2" w:rsidRDefault="00BE7925" w:rsidP="00BE7925">
            <w:pPr>
              <w:spacing w:after="200"/>
              <w:contextualSpacing/>
              <w:jc w:val="both"/>
              <w:rPr>
                <w:b/>
                <w:bCs/>
                <w:iCs/>
                <w:color w:val="000000" w:themeColor="text1"/>
                <w:sz w:val="20"/>
                <w:szCs w:val="20"/>
              </w:rPr>
            </w:pPr>
            <w:r w:rsidRPr="00062CC2">
              <w:rPr>
                <w:b/>
                <w:bCs/>
                <w:iCs/>
                <w:color w:val="000000" w:themeColor="text1"/>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00606C" w14:textId="77777777" w:rsidR="00BE7925" w:rsidRPr="00062CC2" w:rsidRDefault="00BE7925" w:rsidP="00BE7925">
            <w:pPr>
              <w:spacing w:after="200"/>
              <w:contextualSpacing/>
              <w:jc w:val="both"/>
              <w:rPr>
                <w:b/>
                <w:bCs/>
                <w:iCs/>
                <w:color w:val="000000" w:themeColor="text1"/>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415407" w14:textId="77777777" w:rsidR="00BE7925" w:rsidRPr="00062CC2" w:rsidRDefault="00BE7925" w:rsidP="00BE7925">
            <w:pPr>
              <w:jc w:val="both"/>
              <w:rPr>
                <w:b/>
                <w:bCs/>
                <w:color w:val="000000" w:themeColor="text1"/>
                <w:sz w:val="20"/>
                <w:szCs w:val="20"/>
                <w:lang w:eastAsia="lt-LT"/>
              </w:rPr>
            </w:pPr>
            <w:r w:rsidRPr="00062CC2">
              <w:rPr>
                <w:b/>
                <w:bCs/>
                <w:color w:val="000000" w:themeColor="text1"/>
                <w:sz w:val="20"/>
                <w:szCs w:val="20"/>
              </w:rPr>
              <w:t>Antano Baranausko pagrindinė mokykla</w:t>
            </w:r>
          </w:p>
          <w:p w14:paraId="0B7FED33" w14:textId="77777777" w:rsidR="00BE7925" w:rsidRPr="00062CC2" w:rsidRDefault="00BE7925" w:rsidP="00BE7925">
            <w:pPr>
              <w:jc w:val="both"/>
              <w:rPr>
                <w:b/>
                <w:bCs/>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5BB6876" w14:textId="17FBEDDB" w:rsidR="00BE7925" w:rsidRPr="00062CC2" w:rsidRDefault="00BE7925" w:rsidP="00BE7925">
            <w:pPr>
              <w:spacing w:after="200"/>
              <w:contextualSpacing/>
              <w:jc w:val="both"/>
              <w:rPr>
                <w:b/>
                <w:bCs/>
                <w:iCs/>
                <w:color w:val="000000" w:themeColor="text1"/>
                <w:sz w:val="20"/>
                <w:szCs w:val="20"/>
              </w:rPr>
            </w:pPr>
            <w:r>
              <w:rPr>
                <w:b/>
                <w:bCs/>
                <w:iCs/>
                <w:color w:val="000000" w:themeColor="text1"/>
                <w:sz w:val="20"/>
                <w:szCs w:val="20"/>
              </w:rPr>
              <w:t>4,5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1A353C7" w14:textId="1A69B1F1" w:rsidR="00BE7925" w:rsidRPr="00062CC2" w:rsidRDefault="00BE7925" w:rsidP="00BE7925">
            <w:pPr>
              <w:spacing w:after="200"/>
              <w:contextualSpacing/>
              <w:jc w:val="both"/>
              <w:rPr>
                <w:b/>
                <w:bCs/>
                <w:iCs/>
                <w:color w:val="000000" w:themeColor="text1"/>
                <w:sz w:val="20"/>
                <w:szCs w:val="20"/>
              </w:rPr>
            </w:pPr>
          </w:p>
        </w:tc>
      </w:tr>
      <w:tr w:rsidR="00BE7925" w:rsidRPr="00062CC2" w14:paraId="3439502F" w14:textId="77777777" w:rsidTr="00A973B2">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6BB0CE" w14:textId="3C5A6CA5" w:rsidR="00BE7925" w:rsidRPr="00062CC2" w:rsidRDefault="00BE7925" w:rsidP="00BE7925">
            <w:pPr>
              <w:spacing w:after="200"/>
              <w:contextualSpacing/>
              <w:jc w:val="both"/>
              <w:rPr>
                <w:iCs/>
                <w:color w:val="000000" w:themeColor="text1"/>
                <w:sz w:val="20"/>
                <w:szCs w:val="20"/>
              </w:rPr>
            </w:pPr>
            <w:r w:rsidRPr="00062CC2">
              <w:rPr>
                <w:iCs/>
                <w:color w:val="000000" w:themeColor="text1"/>
                <w:sz w:val="20"/>
                <w:szCs w:val="20"/>
              </w:rPr>
              <w:t>21.</w:t>
            </w:r>
            <w:r>
              <w:rPr>
                <w:iCs/>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A8B15" w14:textId="43A6EE2D" w:rsidR="00BE7925" w:rsidRPr="00062CC2" w:rsidRDefault="00BE7925" w:rsidP="00BE7925">
            <w:pPr>
              <w:spacing w:after="200"/>
              <w:contextualSpacing/>
              <w:jc w:val="both"/>
              <w:rPr>
                <w:iCs/>
                <w:color w:val="000000" w:themeColor="text1"/>
                <w:sz w:val="20"/>
                <w:szCs w:val="20"/>
              </w:rPr>
            </w:pPr>
            <w:r w:rsidRPr="00062CC2">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5AD263" w14:textId="427422B9" w:rsidR="00BE7925" w:rsidRDefault="00BE7925" w:rsidP="00BE7925">
            <w:pPr>
              <w:jc w:val="both"/>
              <w:rPr>
                <w:color w:val="000000" w:themeColor="text1"/>
                <w:sz w:val="20"/>
                <w:szCs w:val="20"/>
              </w:rPr>
            </w:pPr>
            <w:r>
              <w:rPr>
                <w:color w:val="000000" w:themeColor="text1"/>
                <w:sz w:val="20"/>
                <w:szCs w:val="20"/>
              </w:rPr>
              <w:t>Biudžeto lėšos (švietimo įstaigų veiklos išlaidos) (09)</w:t>
            </w:r>
          </w:p>
          <w:p w14:paraId="2766599B" w14:textId="510F5C75" w:rsidR="00BE7925" w:rsidRPr="00062CC2" w:rsidRDefault="00BE7925" w:rsidP="00BE7925">
            <w:pPr>
              <w:jc w:val="both"/>
              <w:rPr>
                <w:color w:val="000000" w:themeColor="text1"/>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8852E5" w14:textId="65467A2E" w:rsidR="00BE7925" w:rsidRPr="00062CC2" w:rsidRDefault="00BE7925" w:rsidP="00BE7925">
            <w:pPr>
              <w:spacing w:after="200"/>
              <w:contextualSpacing/>
              <w:jc w:val="both"/>
              <w:rPr>
                <w:iCs/>
                <w:color w:val="000000" w:themeColor="text1"/>
                <w:sz w:val="20"/>
                <w:szCs w:val="20"/>
              </w:rPr>
            </w:pPr>
            <w:r>
              <w:rPr>
                <w:iCs/>
                <w:color w:val="000000" w:themeColor="text1"/>
                <w:sz w:val="20"/>
                <w:szCs w:val="20"/>
              </w:rPr>
              <w:t>4,5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E0EEE3" w14:textId="0EE31F6F" w:rsidR="00BE7925" w:rsidRPr="00062CC2" w:rsidRDefault="00BE7925" w:rsidP="00BE7925">
            <w:pPr>
              <w:spacing w:after="200"/>
              <w:contextualSpacing/>
              <w:jc w:val="both"/>
              <w:rPr>
                <w:iCs/>
                <w:color w:val="000000" w:themeColor="text1"/>
                <w:sz w:val="20"/>
                <w:szCs w:val="20"/>
              </w:rPr>
            </w:pPr>
          </w:p>
        </w:tc>
      </w:tr>
      <w:tr w:rsidR="00620A0C" w:rsidRPr="00A973B2" w14:paraId="7C1948A9" w14:textId="77777777" w:rsidTr="00A973B2">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6BE6FF" w14:textId="6EB7A49E" w:rsidR="00620A0C" w:rsidRPr="00A973B2" w:rsidRDefault="00620A0C" w:rsidP="00BE7925">
            <w:pPr>
              <w:spacing w:after="200"/>
              <w:contextualSpacing/>
              <w:jc w:val="both"/>
              <w:rPr>
                <w:b/>
                <w:bCs/>
                <w:iCs/>
                <w:color w:val="000000" w:themeColor="text1"/>
                <w:sz w:val="20"/>
                <w:szCs w:val="20"/>
              </w:rPr>
            </w:pPr>
            <w:r w:rsidRPr="00A973B2">
              <w:rPr>
                <w:b/>
                <w:bCs/>
                <w:iCs/>
                <w:color w:val="000000" w:themeColor="text1"/>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9A4D8" w14:textId="77777777" w:rsidR="00620A0C" w:rsidRPr="00A973B2" w:rsidRDefault="00620A0C" w:rsidP="00BE7925">
            <w:pPr>
              <w:spacing w:after="200"/>
              <w:contextualSpacing/>
              <w:jc w:val="both"/>
              <w:rPr>
                <w:b/>
                <w:bCs/>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485D500" w14:textId="31A217EC" w:rsidR="00A973B2" w:rsidRPr="00A973B2" w:rsidRDefault="00A973B2" w:rsidP="00A973B2">
            <w:pPr>
              <w:tabs>
                <w:tab w:val="left" w:pos="1270"/>
              </w:tabs>
              <w:rPr>
                <w:b/>
                <w:bCs/>
                <w:sz w:val="20"/>
                <w:szCs w:val="20"/>
              </w:rPr>
            </w:pPr>
            <w:r w:rsidRPr="00A973B2">
              <w:rPr>
                <w:b/>
                <w:bCs/>
                <w:sz w:val="20"/>
                <w:szCs w:val="20"/>
              </w:rPr>
              <w:t>Anykščių meno mokykla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49355F" w14:textId="22AEA867" w:rsidR="00620A0C" w:rsidRPr="00A973B2" w:rsidRDefault="00A973B2" w:rsidP="00BE7925">
            <w:pPr>
              <w:spacing w:after="200"/>
              <w:contextualSpacing/>
              <w:jc w:val="both"/>
              <w:rPr>
                <w:b/>
                <w:bCs/>
                <w:iCs/>
                <w:color w:val="000000" w:themeColor="text1"/>
                <w:sz w:val="20"/>
                <w:szCs w:val="20"/>
              </w:rPr>
            </w:pPr>
            <w:r w:rsidRPr="00A973B2">
              <w:rPr>
                <w:b/>
                <w:bCs/>
                <w:iCs/>
                <w:color w:val="000000" w:themeColor="text1"/>
                <w:sz w:val="20"/>
                <w:szCs w:val="20"/>
              </w:rPr>
              <w:t>3,5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C914538" w14:textId="77777777" w:rsidR="00620A0C" w:rsidRPr="00A973B2" w:rsidRDefault="00620A0C" w:rsidP="00BE7925">
            <w:pPr>
              <w:spacing w:after="200"/>
              <w:contextualSpacing/>
              <w:jc w:val="both"/>
              <w:rPr>
                <w:b/>
                <w:bCs/>
                <w:iCs/>
                <w:color w:val="000000" w:themeColor="text1"/>
                <w:sz w:val="20"/>
                <w:szCs w:val="20"/>
              </w:rPr>
            </w:pPr>
          </w:p>
        </w:tc>
      </w:tr>
      <w:tr w:rsidR="00A973B2" w:rsidRPr="00062CC2" w14:paraId="25BB284B" w14:textId="77777777" w:rsidTr="00A973B2">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9750F6" w14:textId="137B9ED0" w:rsidR="00A973B2" w:rsidRDefault="00A973B2" w:rsidP="00BE7925">
            <w:pPr>
              <w:spacing w:after="200"/>
              <w:contextualSpacing/>
              <w:jc w:val="both"/>
              <w:rPr>
                <w:iCs/>
                <w:color w:val="000000" w:themeColor="text1"/>
                <w:sz w:val="20"/>
                <w:szCs w:val="20"/>
              </w:rPr>
            </w:pPr>
            <w:r>
              <w:rPr>
                <w:iCs/>
                <w:color w:val="000000" w:themeColor="text1"/>
                <w:sz w:val="20"/>
                <w:szCs w:val="20"/>
              </w:rPr>
              <w:t>26.2.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9D5E4" w14:textId="665CA53B" w:rsidR="00A973B2" w:rsidRPr="00062CC2" w:rsidRDefault="00A973B2" w:rsidP="00BE7925">
            <w:pPr>
              <w:spacing w:after="200"/>
              <w:contextualSpacing/>
              <w:jc w:val="both"/>
              <w:rPr>
                <w:iCs/>
                <w:sz w:val="20"/>
                <w:szCs w:val="20"/>
              </w:rPr>
            </w:pPr>
            <w:r>
              <w:rPr>
                <w:i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61CE623" w14:textId="77777777" w:rsidR="00A973B2" w:rsidRDefault="00A973B2" w:rsidP="00A973B2">
            <w:pPr>
              <w:jc w:val="both"/>
              <w:rPr>
                <w:color w:val="000000" w:themeColor="text1"/>
                <w:sz w:val="20"/>
                <w:szCs w:val="20"/>
              </w:rPr>
            </w:pPr>
            <w:r>
              <w:rPr>
                <w:color w:val="000000" w:themeColor="text1"/>
                <w:sz w:val="20"/>
                <w:szCs w:val="20"/>
              </w:rPr>
              <w:t>Biudžeto lėšos (švietimo įstaigų veiklos išlaidos) (09)</w:t>
            </w:r>
          </w:p>
          <w:p w14:paraId="2E5F7494" w14:textId="77777777" w:rsidR="00A973B2" w:rsidRDefault="00A973B2" w:rsidP="00A973B2">
            <w:pPr>
              <w:tabs>
                <w:tab w:val="left" w:pos="1270"/>
              </w:tabs>
              <w:rPr>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F08290F" w14:textId="1307FB67" w:rsidR="00A973B2" w:rsidRDefault="00A973B2" w:rsidP="00BE7925">
            <w:pPr>
              <w:spacing w:after="200"/>
              <w:contextualSpacing/>
              <w:jc w:val="both"/>
              <w:rPr>
                <w:iCs/>
                <w:color w:val="000000" w:themeColor="text1"/>
                <w:sz w:val="20"/>
                <w:szCs w:val="20"/>
              </w:rPr>
            </w:pPr>
            <w:r>
              <w:rPr>
                <w:iCs/>
                <w:color w:val="000000" w:themeColor="text1"/>
                <w:sz w:val="20"/>
                <w:szCs w:val="20"/>
              </w:rPr>
              <w:t>3,5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71BEF61" w14:textId="77777777" w:rsidR="00A973B2" w:rsidRPr="00062CC2" w:rsidRDefault="00A973B2" w:rsidP="00BE7925">
            <w:pPr>
              <w:spacing w:after="200"/>
              <w:contextualSpacing/>
              <w:jc w:val="both"/>
              <w:rPr>
                <w:iCs/>
                <w:color w:val="000000" w:themeColor="text1"/>
                <w:sz w:val="20"/>
                <w:szCs w:val="20"/>
              </w:rPr>
            </w:pPr>
          </w:p>
        </w:tc>
      </w:tr>
      <w:tr w:rsidR="00BE7925" w:rsidRPr="00197C0D" w14:paraId="34F17CBC" w14:textId="77777777" w:rsidTr="00196CE6">
        <w:trPr>
          <w:cantSplit/>
          <w:trHeight w:hRule="exact" w:val="352"/>
        </w:trPr>
        <w:tc>
          <w:tcPr>
            <w:tcW w:w="851" w:type="dxa"/>
            <w:shd w:val="clear" w:color="auto" w:fill="auto"/>
          </w:tcPr>
          <w:p w14:paraId="460DD241" w14:textId="77777777" w:rsidR="00BE7925" w:rsidRPr="00197C0D" w:rsidRDefault="00BE7925" w:rsidP="00BE7925">
            <w:pPr>
              <w:spacing w:after="200"/>
              <w:contextualSpacing/>
              <w:jc w:val="both"/>
              <w:rPr>
                <w:b/>
                <w:color w:val="000000" w:themeColor="text1"/>
                <w:sz w:val="20"/>
                <w:szCs w:val="20"/>
              </w:rPr>
            </w:pPr>
          </w:p>
        </w:tc>
        <w:tc>
          <w:tcPr>
            <w:tcW w:w="1134" w:type="dxa"/>
            <w:shd w:val="clear" w:color="auto" w:fill="auto"/>
          </w:tcPr>
          <w:p w14:paraId="1B47D431" w14:textId="77777777" w:rsidR="00BE7925" w:rsidRPr="00197C0D" w:rsidRDefault="00BE7925" w:rsidP="00BE7925">
            <w:pPr>
              <w:spacing w:after="200"/>
              <w:contextualSpacing/>
              <w:jc w:val="both"/>
              <w:rPr>
                <w:b/>
                <w:color w:val="000000" w:themeColor="text1"/>
                <w:sz w:val="20"/>
                <w:szCs w:val="20"/>
              </w:rPr>
            </w:pPr>
          </w:p>
        </w:tc>
        <w:tc>
          <w:tcPr>
            <w:tcW w:w="4074" w:type="dxa"/>
            <w:shd w:val="clear" w:color="auto" w:fill="auto"/>
          </w:tcPr>
          <w:p w14:paraId="2DA427B4" w14:textId="77777777" w:rsidR="00BE7925" w:rsidRPr="00197C0D" w:rsidRDefault="00BE7925" w:rsidP="00BE7925">
            <w:pPr>
              <w:spacing w:after="200"/>
              <w:contextualSpacing/>
              <w:jc w:val="both"/>
              <w:rPr>
                <w:b/>
                <w:color w:val="000000" w:themeColor="text1"/>
                <w:sz w:val="20"/>
                <w:szCs w:val="20"/>
              </w:rPr>
            </w:pPr>
            <w:r w:rsidRPr="00197C0D">
              <w:rPr>
                <w:b/>
                <w:color w:val="000000" w:themeColor="text1"/>
                <w:sz w:val="20"/>
                <w:szCs w:val="20"/>
              </w:rPr>
              <w:t>Iš viso:</w:t>
            </w:r>
          </w:p>
        </w:tc>
        <w:tc>
          <w:tcPr>
            <w:tcW w:w="1620" w:type="dxa"/>
            <w:shd w:val="clear" w:color="auto" w:fill="auto"/>
          </w:tcPr>
          <w:p w14:paraId="018FCEFB" w14:textId="01BF13F3" w:rsidR="00BE7925" w:rsidRPr="00197C0D" w:rsidRDefault="00BE7925" w:rsidP="00BE7925">
            <w:pPr>
              <w:spacing w:after="200"/>
              <w:contextualSpacing/>
              <w:jc w:val="both"/>
              <w:rPr>
                <w:b/>
                <w:color w:val="000000" w:themeColor="text1"/>
                <w:sz w:val="20"/>
                <w:szCs w:val="20"/>
              </w:rPr>
            </w:pPr>
            <w:r>
              <w:rPr>
                <w:b/>
                <w:color w:val="000000" w:themeColor="text1"/>
                <w:sz w:val="20"/>
                <w:szCs w:val="20"/>
              </w:rPr>
              <w:t>542,5</w:t>
            </w:r>
          </w:p>
        </w:tc>
        <w:tc>
          <w:tcPr>
            <w:tcW w:w="2250" w:type="dxa"/>
            <w:shd w:val="clear" w:color="auto" w:fill="auto"/>
          </w:tcPr>
          <w:p w14:paraId="05042218" w14:textId="72C18E74" w:rsidR="00BE7925" w:rsidRPr="00197C0D" w:rsidRDefault="00BE7925" w:rsidP="00BE7925">
            <w:pPr>
              <w:spacing w:after="200"/>
              <w:contextualSpacing/>
              <w:jc w:val="both"/>
              <w:rPr>
                <w:b/>
                <w:color w:val="000000" w:themeColor="text1"/>
                <w:sz w:val="20"/>
                <w:szCs w:val="20"/>
              </w:rPr>
            </w:pPr>
            <w:r>
              <w:rPr>
                <w:b/>
                <w:color w:val="000000" w:themeColor="text1"/>
                <w:sz w:val="20"/>
                <w:szCs w:val="20"/>
              </w:rPr>
              <w:t>1,3</w:t>
            </w:r>
          </w:p>
        </w:tc>
      </w:tr>
    </w:tbl>
    <w:p w14:paraId="6B5511BC" w14:textId="34E7E909" w:rsidR="00D54A58" w:rsidRPr="00197C0D" w:rsidRDefault="00D54A58" w:rsidP="00197C0D">
      <w:pPr>
        <w:contextualSpacing/>
        <w:jc w:val="both"/>
        <w:rPr>
          <w:sz w:val="20"/>
          <w:szCs w:val="20"/>
        </w:rPr>
      </w:pPr>
    </w:p>
    <w:p w14:paraId="0D5F6FB9" w14:textId="0881E9B6" w:rsidR="0036405F" w:rsidRPr="00197C0D" w:rsidRDefault="0036405F" w:rsidP="00197C0D">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214DCD9F" w14:textId="686C6B4E" w:rsidR="0036405F" w:rsidRPr="00197C0D" w:rsidRDefault="0036405F" w:rsidP="00A8038B">
      <w:pPr>
        <w:spacing w:after="200" w:line="360" w:lineRule="auto"/>
        <w:ind w:firstLine="720"/>
        <w:jc w:val="both"/>
      </w:pPr>
      <w:r w:rsidRPr="00197C0D">
        <w:t>Priimti teigiamą sprendimą</w:t>
      </w:r>
      <w:r w:rsidR="00A8038B">
        <w:t>, atsižvelgiant į biudžetinių įstaigų prašymus bei patikslintas valstybės biudžeto lėšas</w:t>
      </w:r>
      <w:r w:rsidR="00C820A3">
        <w:t>.</w:t>
      </w:r>
    </w:p>
    <w:p w14:paraId="40D61631" w14:textId="77777777" w:rsidR="0036405F" w:rsidRPr="00197C0D" w:rsidRDefault="0036405F" w:rsidP="00197C0D">
      <w:pPr>
        <w:spacing w:after="200"/>
        <w:ind w:firstLine="720"/>
        <w:jc w:val="both"/>
        <w:rPr>
          <w:b/>
          <w:lang w:eastAsia="lt-LT"/>
        </w:rPr>
      </w:pPr>
      <w:r w:rsidRPr="00197C0D">
        <w:rPr>
          <w:b/>
          <w:lang w:eastAsia="lt-LT"/>
        </w:rPr>
        <w:t xml:space="preserve"> 3. Lėšų poreikis ir šaltiniai.   </w:t>
      </w:r>
    </w:p>
    <w:p w14:paraId="1F29B05B" w14:textId="25791887" w:rsidR="0036405F" w:rsidRPr="00197C0D" w:rsidRDefault="00181775" w:rsidP="00A8038B">
      <w:pPr>
        <w:spacing w:after="200" w:line="360" w:lineRule="auto"/>
        <w:ind w:firstLine="720"/>
        <w:jc w:val="both"/>
      </w:pPr>
      <w:r>
        <w:t>Nereikia.</w:t>
      </w:r>
    </w:p>
    <w:p w14:paraId="1D5F4A5C" w14:textId="77777777" w:rsidR="0036405F" w:rsidRPr="00197C0D" w:rsidRDefault="0036405F" w:rsidP="00197C0D">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97C0D">
      <w:pPr>
        <w:ind w:firstLine="720"/>
        <w:jc w:val="both"/>
        <w:rPr>
          <w:bCs/>
          <w:color w:val="FF0000"/>
          <w:lang w:eastAsia="lt-LT"/>
        </w:rPr>
      </w:pPr>
    </w:p>
    <w:p w14:paraId="01F42BDE" w14:textId="77777777" w:rsidR="0036405F" w:rsidRPr="00197C0D" w:rsidRDefault="0036405F" w:rsidP="00197C0D">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Pr="00197C0D">
        <w:rPr>
          <w:bCs/>
          <w:lang w:eastAsia="lt-LT"/>
        </w:rPr>
        <w:t>Nereikia.</w:t>
      </w:r>
    </w:p>
    <w:p w14:paraId="0F439E9F" w14:textId="77777777" w:rsidR="0036405F" w:rsidRPr="00197C0D" w:rsidRDefault="0036405F" w:rsidP="00197C0D">
      <w:pPr>
        <w:ind w:firstLine="720"/>
        <w:jc w:val="both"/>
        <w:rPr>
          <w:bCs/>
          <w:lang w:eastAsia="lt-LT"/>
        </w:rPr>
      </w:pPr>
    </w:p>
    <w:p w14:paraId="3028EB5E" w14:textId="2839B5AC" w:rsidR="0036405F" w:rsidRPr="00197C0D" w:rsidRDefault="0036405F" w:rsidP="00F46459">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F6273B">
        <w:rPr>
          <w:bCs/>
          <w:lang w:eastAsia="lt-LT"/>
        </w:rPr>
        <w:t>2</w:t>
      </w:r>
      <w:r w:rsidR="00181775">
        <w:rPr>
          <w:bCs/>
          <w:lang w:eastAsia="lt-LT"/>
        </w:rPr>
        <w:t xml:space="preserve"> m. </w:t>
      </w:r>
      <w:r w:rsidR="00BE7925">
        <w:rPr>
          <w:bCs/>
          <w:lang w:eastAsia="lt-LT"/>
        </w:rPr>
        <w:t>rugpjūčio</w:t>
      </w:r>
      <w:r w:rsidR="00181775">
        <w:rPr>
          <w:bCs/>
          <w:lang w:eastAsia="lt-LT"/>
        </w:rPr>
        <w:t xml:space="preserve"> </w:t>
      </w:r>
      <w:r w:rsidR="00884095">
        <w:rPr>
          <w:bCs/>
          <w:lang w:eastAsia="lt-LT"/>
        </w:rPr>
        <w:t>5</w:t>
      </w:r>
      <w:r w:rsidR="00181775">
        <w:rPr>
          <w:bCs/>
          <w:lang w:eastAsia="lt-LT"/>
        </w:rPr>
        <w:t xml:space="preserve"> d.</w:t>
      </w:r>
    </w:p>
    <w:p w14:paraId="2CDA4912" w14:textId="77777777" w:rsidR="0036405F" w:rsidRPr="00197C0D" w:rsidRDefault="0036405F" w:rsidP="00197C0D">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97C0D">
      <w:pPr>
        <w:ind w:firstLine="720"/>
        <w:jc w:val="both"/>
        <w:rPr>
          <w:b/>
          <w:lang w:eastAsia="lt-LT"/>
        </w:rPr>
      </w:pPr>
    </w:p>
    <w:p w14:paraId="1195AD29" w14:textId="77777777" w:rsidR="0036405F" w:rsidRPr="00197C0D" w:rsidRDefault="0036405F" w:rsidP="00197C0D">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97C0D">
      <w:pPr>
        <w:ind w:firstLine="720"/>
        <w:jc w:val="both"/>
        <w:rPr>
          <w:b/>
          <w:lang w:eastAsia="lt-LT"/>
        </w:rPr>
      </w:pPr>
    </w:p>
    <w:p w14:paraId="1ED4201A" w14:textId="77777777" w:rsidR="0036405F" w:rsidRPr="00197C0D" w:rsidRDefault="0036405F" w:rsidP="00197C0D">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97C0D">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77777777" w:rsidR="0036405F" w:rsidRPr="00197C0D" w:rsidRDefault="0036405F" w:rsidP="00197C0D">
      <w:pPr>
        <w:tabs>
          <w:tab w:val="left" w:pos="567"/>
        </w:tabs>
        <w:ind w:left="720"/>
        <w:contextualSpacing/>
        <w:jc w:val="both"/>
        <w:rPr>
          <w:lang w:eastAsia="lt-LT"/>
        </w:rPr>
      </w:pPr>
      <w:r w:rsidRPr="00197C0D">
        <w:rPr>
          <w:lang w:eastAsia="lt-LT"/>
        </w:rPr>
        <w:t>Rengėja – Finansų ir apskaitos skyriaus vedėjo pavaduotoja  Danuta Gruzinskienė.</w:t>
      </w:r>
    </w:p>
    <w:p w14:paraId="3FE3C8F9" w14:textId="5A41696E" w:rsidR="0036405F" w:rsidRPr="00197C0D" w:rsidRDefault="0036405F" w:rsidP="00197C0D">
      <w:pPr>
        <w:contextualSpacing/>
        <w:jc w:val="both"/>
      </w:pPr>
      <w:r w:rsidRPr="00197C0D">
        <w:rPr>
          <w:lang w:eastAsia="lt-LT"/>
        </w:rPr>
        <w:t xml:space="preserve">            Pranešėja – </w:t>
      </w:r>
      <w:r w:rsidR="00B546F9" w:rsidRPr="00197C0D">
        <w:rPr>
          <w:lang w:eastAsia="lt-LT"/>
        </w:rPr>
        <w:t>Finansų ir apskaitos skyriaus vedėj</w:t>
      </w:r>
      <w:r w:rsidR="00C44EE4">
        <w:rPr>
          <w:lang w:eastAsia="lt-LT"/>
        </w:rPr>
        <w:t>a Vida Bužinskienė</w:t>
      </w:r>
      <w:r w:rsidRPr="00197C0D">
        <w:rPr>
          <w:lang w:eastAsia="lt-LT"/>
        </w:rPr>
        <w:t xml:space="preserve">.  </w:t>
      </w:r>
    </w:p>
    <w:sectPr w:rsidR="0036405F" w:rsidRPr="00197C0D" w:rsidSect="00045CA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5081" w14:textId="77777777" w:rsidR="006C7D16" w:rsidRDefault="006C7D16">
      <w:r>
        <w:separator/>
      </w:r>
    </w:p>
  </w:endnote>
  <w:endnote w:type="continuationSeparator" w:id="0">
    <w:p w14:paraId="52381D68" w14:textId="77777777" w:rsidR="006C7D16" w:rsidRDefault="006C7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1123" w14:textId="77777777" w:rsidR="00CC2DB2" w:rsidRDefault="00CC2DB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F8AB" w14:textId="77777777" w:rsidR="00CC2DB2" w:rsidRDefault="00CC2DB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43F46" w14:textId="77777777" w:rsidR="00CC2DB2" w:rsidRDefault="00CC2DB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11C55" w14:textId="77777777" w:rsidR="006C7D16" w:rsidRDefault="006C7D16">
      <w:r>
        <w:separator/>
      </w:r>
    </w:p>
  </w:footnote>
  <w:footnote w:type="continuationSeparator" w:id="0">
    <w:p w14:paraId="760D2319" w14:textId="77777777" w:rsidR="006C7D16" w:rsidRDefault="006C7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104AF" w14:textId="77777777" w:rsidR="00CC2DB2" w:rsidRDefault="00CC2D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3"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5"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5"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8"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9"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4"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1"/>
  </w:num>
  <w:num w:numId="3" w16cid:durableId="1501384003">
    <w:abstractNumId w:val="7"/>
  </w:num>
  <w:num w:numId="4" w16cid:durableId="600843196">
    <w:abstractNumId w:val="6"/>
  </w:num>
  <w:num w:numId="5" w16cid:durableId="667370654">
    <w:abstractNumId w:val="17"/>
  </w:num>
  <w:num w:numId="6" w16cid:durableId="1825387016">
    <w:abstractNumId w:val="5"/>
  </w:num>
  <w:num w:numId="7" w16cid:durableId="553587458">
    <w:abstractNumId w:val="28"/>
  </w:num>
  <w:num w:numId="8" w16cid:durableId="9714455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29"/>
  </w:num>
  <w:num w:numId="11" w16cid:durableId="1922518466">
    <w:abstractNumId w:val="30"/>
  </w:num>
  <w:num w:numId="12" w16cid:durableId="580869477">
    <w:abstractNumId w:val="13"/>
  </w:num>
  <w:num w:numId="13" w16cid:durableId="1838224597">
    <w:abstractNumId w:val="8"/>
  </w:num>
  <w:num w:numId="14" w16cid:durableId="1785610032">
    <w:abstractNumId w:val="26"/>
  </w:num>
  <w:num w:numId="15" w16cid:durableId="1971550461">
    <w:abstractNumId w:val="22"/>
  </w:num>
  <w:num w:numId="16" w16cid:durableId="21134604">
    <w:abstractNumId w:val="20"/>
  </w:num>
  <w:num w:numId="17" w16cid:durableId="688068554">
    <w:abstractNumId w:val="31"/>
  </w:num>
  <w:num w:numId="18" w16cid:durableId="1656102765">
    <w:abstractNumId w:val="15"/>
  </w:num>
  <w:num w:numId="19" w16cid:durableId="1940063519">
    <w:abstractNumId w:val="10"/>
  </w:num>
  <w:num w:numId="20" w16cid:durableId="421608822">
    <w:abstractNumId w:val="16"/>
  </w:num>
  <w:num w:numId="21" w16cid:durableId="2010206867">
    <w:abstractNumId w:val="1"/>
  </w:num>
  <w:num w:numId="22" w16cid:durableId="753824464">
    <w:abstractNumId w:val="18"/>
  </w:num>
  <w:num w:numId="23" w16cid:durableId="774835412">
    <w:abstractNumId w:val="12"/>
  </w:num>
  <w:num w:numId="24" w16cid:durableId="1146895345">
    <w:abstractNumId w:val="19"/>
  </w:num>
  <w:num w:numId="25" w16cid:durableId="1847086818">
    <w:abstractNumId w:val="3"/>
  </w:num>
  <w:num w:numId="26" w16cid:durableId="1782601318">
    <w:abstractNumId w:val="11"/>
  </w:num>
  <w:num w:numId="27" w16cid:durableId="516887800">
    <w:abstractNumId w:val="23"/>
  </w:num>
  <w:num w:numId="28" w16cid:durableId="940335619">
    <w:abstractNumId w:val="32"/>
  </w:num>
  <w:num w:numId="29" w16cid:durableId="1284271809">
    <w:abstractNumId w:val="2"/>
  </w:num>
  <w:num w:numId="30" w16cid:durableId="405538153">
    <w:abstractNumId w:val="33"/>
  </w:num>
  <w:num w:numId="31" w16cid:durableId="335957051">
    <w:abstractNumId w:val="34"/>
  </w:num>
  <w:num w:numId="32" w16cid:durableId="89013611">
    <w:abstractNumId w:val="9"/>
  </w:num>
  <w:num w:numId="33" w16cid:durableId="13676344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357C"/>
    <w:rsid w:val="00003B0B"/>
    <w:rsid w:val="00003CF1"/>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690"/>
    <w:rsid w:val="00015872"/>
    <w:rsid w:val="00016B57"/>
    <w:rsid w:val="0001748B"/>
    <w:rsid w:val="00017F45"/>
    <w:rsid w:val="000205E2"/>
    <w:rsid w:val="0002070A"/>
    <w:rsid w:val="000207EA"/>
    <w:rsid w:val="000208DE"/>
    <w:rsid w:val="000213FC"/>
    <w:rsid w:val="000214D8"/>
    <w:rsid w:val="00021BAC"/>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44F"/>
    <w:rsid w:val="00035BEB"/>
    <w:rsid w:val="00035F81"/>
    <w:rsid w:val="000362B0"/>
    <w:rsid w:val="00036B95"/>
    <w:rsid w:val="00036ECE"/>
    <w:rsid w:val="00036FDC"/>
    <w:rsid w:val="0003725B"/>
    <w:rsid w:val="00037A81"/>
    <w:rsid w:val="00037E26"/>
    <w:rsid w:val="000404A8"/>
    <w:rsid w:val="00040EAF"/>
    <w:rsid w:val="000423BA"/>
    <w:rsid w:val="0004286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32C1"/>
    <w:rsid w:val="00054B26"/>
    <w:rsid w:val="00055789"/>
    <w:rsid w:val="0005594B"/>
    <w:rsid w:val="00055D4B"/>
    <w:rsid w:val="0005753E"/>
    <w:rsid w:val="00057F79"/>
    <w:rsid w:val="00060319"/>
    <w:rsid w:val="000604CE"/>
    <w:rsid w:val="00061732"/>
    <w:rsid w:val="000618D8"/>
    <w:rsid w:val="00061B8F"/>
    <w:rsid w:val="00062B12"/>
    <w:rsid w:val="00062CC2"/>
    <w:rsid w:val="00062E6C"/>
    <w:rsid w:val="000640C0"/>
    <w:rsid w:val="000644CD"/>
    <w:rsid w:val="000646FD"/>
    <w:rsid w:val="000649F0"/>
    <w:rsid w:val="00065541"/>
    <w:rsid w:val="00065BAD"/>
    <w:rsid w:val="00066EF2"/>
    <w:rsid w:val="00066F3D"/>
    <w:rsid w:val="00067C8C"/>
    <w:rsid w:val="00070128"/>
    <w:rsid w:val="00070301"/>
    <w:rsid w:val="00070E25"/>
    <w:rsid w:val="00071241"/>
    <w:rsid w:val="00071534"/>
    <w:rsid w:val="0007294E"/>
    <w:rsid w:val="0007348D"/>
    <w:rsid w:val="0007358B"/>
    <w:rsid w:val="000746D7"/>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604"/>
    <w:rsid w:val="00090D93"/>
    <w:rsid w:val="000917E0"/>
    <w:rsid w:val="00091E66"/>
    <w:rsid w:val="00091FD1"/>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2F6"/>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E12"/>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1C28"/>
    <w:rsid w:val="00141D5C"/>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606F9"/>
    <w:rsid w:val="00160FC6"/>
    <w:rsid w:val="00163852"/>
    <w:rsid w:val="001639F0"/>
    <w:rsid w:val="00164F7B"/>
    <w:rsid w:val="00167703"/>
    <w:rsid w:val="0016781C"/>
    <w:rsid w:val="00171452"/>
    <w:rsid w:val="001714F1"/>
    <w:rsid w:val="001715A5"/>
    <w:rsid w:val="00171D14"/>
    <w:rsid w:val="00172184"/>
    <w:rsid w:val="00172741"/>
    <w:rsid w:val="00173449"/>
    <w:rsid w:val="001735F2"/>
    <w:rsid w:val="00173C57"/>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74CF"/>
    <w:rsid w:val="00177574"/>
    <w:rsid w:val="001779D3"/>
    <w:rsid w:val="00177B59"/>
    <w:rsid w:val="00180005"/>
    <w:rsid w:val="00181775"/>
    <w:rsid w:val="00181A08"/>
    <w:rsid w:val="001823B2"/>
    <w:rsid w:val="00183044"/>
    <w:rsid w:val="00183116"/>
    <w:rsid w:val="00183368"/>
    <w:rsid w:val="001840F0"/>
    <w:rsid w:val="0018475D"/>
    <w:rsid w:val="001848CB"/>
    <w:rsid w:val="00184A02"/>
    <w:rsid w:val="00186580"/>
    <w:rsid w:val="00187C93"/>
    <w:rsid w:val="00190F74"/>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87D"/>
    <w:rsid w:val="001D3A1D"/>
    <w:rsid w:val="001D3F71"/>
    <w:rsid w:val="001D42D4"/>
    <w:rsid w:val="001D538F"/>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9E0"/>
    <w:rsid w:val="00204CD8"/>
    <w:rsid w:val="002052EE"/>
    <w:rsid w:val="0020556B"/>
    <w:rsid w:val="00205EB2"/>
    <w:rsid w:val="00206783"/>
    <w:rsid w:val="00206EBE"/>
    <w:rsid w:val="00206F85"/>
    <w:rsid w:val="00207414"/>
    <w:rsid w:val="0020754B"/>
    <w:rsid w:val="002105CC"/>
    <w:rsid w:val="00210B5C"/>
    <w:rsid w:val="00211427"/>
    <w:rsid w:val="00211F94"/>
    <w:rsid w:val="002126D6"/>
    <w:rsid w:val="002128B1"/>
    <w:rsid w:val="0021294E"/>
    <w:rsid w:val="00212CF7"/>
    <w:rsid w:val="00212D6E"/>
    <w:rsid w:val="0021304A"/>
    <w:rsid w:val="0021594C"/>
    <w:rsid w:val="0021667D"/>
    <w:rsid w:val="00216758"/>
    <w:rsid w:val="002170EB"/>
    <w:rsid w:val="00217DD0"/>
    <w:rsid w:val="002202DC"/>
    <w:rsid w:val="002208F9"/>
    <w:rsid w:val="00221C57"/>
    <w:rsid w:val="00222602"/>
    <w:rsid w:val="00222F0B"/>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221F"/>
    <w:rsid w:val="00254572"/>
    <w:rsid w:val="0025465C"/>
    <w:rsid w:val="0025530C"/>
    <w:rsid w:val="0025583B"/>
    <w:rsid w:val="00255AB2"/>
    <w:rsid w:val="002564A3"/>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D3"/>
    <w:rsid w:val="002717B4"/>
    <w:rsid w:val="00272121"/>
    <w:rsid w:val="002724FE"/>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70"/>
    <w:rsid w:val="002F0390"/>
    <w:rsid w:val="002F0AFB"/>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63F"/>
    <w:rsid w:val="00310E71"/>
    <w:rsid w:val="00312748"/>
    <w:rsid w:val="00312C44"/>
    <w:rsid w:val="003134EC"/>
    <w:rsid w:val="00314ED0"/>
    <w:rsid w:val="00315713"/>
    <w:rsid w:val="00315D77"/>
    <w:rsid w:val="003163FF"/>
    <w:rsid w:val="003166B7"/>
    <w:rsid w:val="00316977"/>
    <w:rsid w:val="00316D45"/>
    <w:rsid w:val="003172CF"/>
    <w:rsid w:val="003172DC"/>
    <w:rsid w:val="00317F4F"/>
    <w:rsid w:val="00320278"/>
    <w:rsid w:val="00321B32"/>
    <w:rsid w:val="003233CB"/>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374"/>
    <w:rsid w:val="00380751"/>
    <w:rsid w:val="00381DF6"/>
    <w:rsid w:val="00382171"/>
    <w:rsid w:val="00382329"/>
    <w:rsid w:val="00382662"/>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2BB"/>
    <w:rsid w:val="003A4829"/>
    <w:rsid w:val="003A5123"/>
    <w:rsid w:val="003A5209"/>
    <w:rsid w:val="003A525E"/>
    <w:rsid w:val="003A5A88"/>
    <w:rsid w:val="003A5C16"/>
    <w:rsid w:val="003A5E32"/>
    <w:rsid w:val="003A6F80"/>
    <w:rsid w:val="003A7086"/>
    <w:rsid w:val="003A792B"/>
    <w:rsid w:val="003B044D"/>
    <w:rsid w:val="003B0B7F"/>
    <w:rsid w:val="003B1BE8"/>
    <w:rsid w:val="003B34E2"/>
    <w:rsid w:val="003B363B"/>
    <w:rsid w:val="003B4025"/>
    <w:rsid w:val="003B4829"/>
    <w:rsid w:val="003B4BEB"/>
    <w:rsid w:val="003B5E7D"/>
    <w:rsid w:val="003B5F9C"/>
    <w:rsid w:val="003B674C"/>
    <w:rsid w:val="003B7644"/>
    <w:rsid w:val="003B7887"/>
    <w:rsid w:val="003B7AF4"/>
    <w:rsid w:val="003C1CB0"/>
    <w:rsid w:val="003C3496"/>
    <w:rsid w:val="003C4BA3"/>
    <w:rsid w:val="003C4CA0"/>
    <w:rsid w:val="003C6E19"/>
    <w:rsid w:val="003D0A48"/>
    <w:rsid w:val="003D130C"/>
    <w:rsid w:val="003D240D"/>
    <w:rsid w:val="003D3215"/>
    <w:rsid w:val="003D3D37"/>
    <w:rsid w:val="003D3E71"/>
    <w:rsid w:val="003D3FAC"/>
    <w:rsid w:val="003D4EC8"/>
    <w:rsid w:val="003D539D"/>
    <w:rsid w:val="003D5F99"/>
    <w:rsid w:val="003D605B"/>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408B6"/>
    <w:rsid w:val="00441322"/>
    <w:rsid w:val="00441661"/>
    <w:rsid w:val="00441E71"/>
    <w:rsid w:val="00442512"/>
    <w:rsid w:val="00443459"/>
    <w:rsid w:val="0044352F"/>
    <w:rsid w:val="00443545"/>
    <w:rsid w:val="0044359A"/>
    <w:rsid w:val="004437B5"/>
    <w:rsid w:val="00443A4F"/>
    <w:rsid w:val="00443A51"/>
    <w:rsid w:val="00443B4C"/>
    <w:rsid w:val="00443C32"/>
    <w:rsid w:val="00443D29"/>
    <w:rsid w:val="00443F14"/>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227"/>
    <w:rsid w:val="00484364"/>
    <w:rsid w:val="00485917"/>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22B8"/>
    <w:rsid w:val="004B2505"/>
    <w:rsid w:val="004B3739"/>
    <w:rsid w:val="004B3DDD"/>
    <w:rsid w:val="004B416C"/>
    <w:rsid w:val="004B4C15"/>
    <w:rsid w:val="004B4F4E"/>
    <w:rsid w:val="004B4FC2"/>
    <w:rsid w:val="004B54B2"/>
    <w:rsid w:val="004B57E4"/>
    <w:rsid w:val="004B5963"/>
    <w:rsid w:val="004B61A0"/>
    <w:rsid w:val="004B6B60"/>
    <w:rsid w:val="004C0353"/>
    <w:rsid w:val="004C08B6"/>
    <w:rsid w:val="004C0B40"/>
    <w:rsid w:val="004C1270"/>
    <w:rsid w:val="004C128A"/>
    <w:rsid w:val="004C168A"/>
    <w:rsid w:val="004C24CF"/>
    <w:rsid w:val="004C2570"/>
    <w:rsid w:val="004C3380"/>
    <w:rsid w:val="004C37BB"/>
    <w:rsid w:val="004C4E2B"/>
    <w:rsid w:val="004C6054"/>
    <w:rsid w:val="004C70E6"/>
    <w:rsid w:val="004C734E"/>
    <w:rsid w:val="004C7365"/>
    <w:rsid w:val="004C7D38"/>
    <w:rsid w:val="004D1E8A"/>
    <w:rsid w:val="004D307C"/>
    <w:rsid w:val="004D36E6"/>
    <w:rsid w:val="004D37DF"/>
    <w:rsid w:val="004D4CB9"/>
    <w:rsid w:val="004D64C2"/>
    <w:rsid w:val="004D6F5B"/>
    <w:rsid w:val="004D7AA6"/>
    <w:rsid w:val="004E0070"/>
    <w:rsid w:val="004E09B2"/>
    <w:rsid w:val="004E0B7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CB7"/>
    <w:rsid w:val="004E5EB2"/>
    <w:rsid w:val="004E6F44"/>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4D1A"/>
    <w:rsid w:val="00555027"/>
    <w:rsid w:val="00555557"/>
    <w:rsid w:val="00556681"/>
    <w:rsid w:val="005567B3"/>
    <w:rsid w:val="005569F1"/>
    <w:rsid w:val="00556F70"/>
    <w:rsid w:val="00557697"/>
    <w:rsid w:val="005601DE"/>
    <w:rsid w:val="00560F9E"/>
    <w:rsid w:val="005611A4"/>
    <w:rsid w:val="005617C7"/>
    <w:rsid w:val="0056184A"/>
    <w:rsid w:val="005618FE"/>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C93"/>
    <w:rsid w:val="005A7ECB"/>
    <w:rsid w:val="005B0D3B"/>
    <w:rsid w:val="005B0F95"/>
    <w:rsid w:val="005B1115"/>
    <w:rsid w:val="005B2606"/>
    <w:rsid w:val="005B2703"/>
    <w:rsid w:val="005B463F"/>
    <w:rsid w:val="005B4873"/>
    <w:rsid w:val="005B6575"/>
    <w:rsid w:val="005B749F"/>
    <w:rsid w:val="005B758E"/>
    <w:rsid w:val="005C0AD6"/>
    <w:rsid w:val="005C0CA2"/>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CBE"/>
    <w:rsid w:val="005E7CCE"/>
    <w:rsid w:val="005F015D"/>
    <w:rsid w:val="005F02FF"/>
    <w:rsid w:val="005F1E1E"/>
    <w:rsid w:val="005F23E8"/>
    <w:rsid w:val="005F2CB9"/>
    <w:rsid w:val="005F2DFE"/>
    <w:rsid w:val="005F322F"/>
    <w:rsid w:val="005F3EF4"/>
    <w:rsid w:val="005F462C"/>
    <w:rsid w:val="005F50DA"/>
    <w:rsid w:val="005F5552"/>
    <w:rsid w:val="005F557A"/>
    <w:rsid w:val="005F5C11"/>
    <w:rsid w:val="005F5E44"/>
    <w:rsid w:val="005F6003"/>
    <w:rsid w:val="005F6A9D"/>
    <w:rsid w:val="00600731"/>
    <w:rsid w:val="00600778"/>
    <w:rsid w:val="00600A1E"/>
    <w:rsid w:val="00600D0B"/>
    <w:rsid w:val="00600F36"/>
    <w:rsid w:val="00602856"/>
    <w:rsid w:val="006030AD"/>
    <w:rsid w:val="00603923"/>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311"/>
    <w:rsid w:val="00613591"/>
    <w:rsid w:val="00613599"/>
    <w:rsid w:val="00613A9D"/>
    <w:rsid w:val="00614B4B"/>
    <w:rsid w:val="00615A0B"/>
    <w:rsid w:val="006164A5"/>
    <w:rsid w:val="00616522"/>
    <w:rsid w:val="00616CA9"/>
    <w:rsid w:val="006171C0"/>
    <w:rsid w:val="006206E5"/>
    <w:rsid w:val="00620814"/>
    <w:rsid w:val="00620A0C"/>
    <w:rsid w:val="00620A41"/>
    <w:rsid w:val="00620EE7"/>
    <w:rsid w:val="006216FA"/>
    <w:rsid w:val="00621B96"/>
    <w:rsid w:val="00622348"/>
    <w:rsid w:val="0062306A"/>
    <w:rsid w:val="00623480"/>
    <w:rsid w:val="0062373D"/>
    <w:rsid w:val="0062412E"/>
    <w:rsid w:val="00624884"/>
    <w:rsid w:val="00624AE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51F6"/>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E4"/>
    <w:rsid w:val="006C3F85"/>
    <w:rsid w:val="006C4D20"/>
    <w:rsid w:val="006C5206"/>
    <w:rsid w:val="006C527C"/>
    <w:rsid w:val="006C5541"/>
    <w:rsid w:val="006C55DD"/>
    <w:rsid w:val="006C56A8"/>
    <w:rsid w:val="006C573B"/>
    <w:rsid w:val="006C5B3B"/>
    <w:rsid w:val="006C7756"/>
    <w:rsid w:val="006C7D16"/>
    <w:rsid w:val="006C7D90"/>
    <w:rsid w:val="006D0097"/>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4D04"/>
    <w:rsid w:val="006F6891"/>
    <w:rsid w:val="006F72D7"/>
    <w:rsid w:val="006F7308"/>
    <w:rsid w:val="006F75BF"/>
    <w:rsid w:val="0070033B"/>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50BE"/>
    <w:rsid w:val="00716F33"/>
    <w:rsid w:val="00716FE1"/>
    <w:rsid w:val="00717CA9"/>
    <w:rsid w:val="0072046D"/>
    <w:rsid w:val="00720FD3"/>
    <w:rsid w:val="007215F9"/>
    <w:rsid w:val="00721A5B"/>
    <w:rsid w:val="00721BB4"/>
    <w:rsid w:val="00722174"/>
    <w:rsid w:val="00722E93"/>
    <w:rsid w:val="00723A03"/>
    <w:rsid w:val="0072446E"/>
    <w:rsid w:val="0072459F"/>
    <w:rsid w:val="00724FF3"/>
    <w:rsid w:val="00726BBD"/>
    <w:rsid w:val="00726BDB"/>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401E"/>
    <w:rsid w:val="00755341"/>
    <w:rsid w:val="007553F9"/>
    <w:rsid w:val="007564BD"/>
    <w:rsid w:val="00756573"/>
    <w:rsid w:val="00756787"/>
    <w:rsid w:val="00756EEF"/>
    <w:rsid w:val="00756F0A"/>
    <w:rsid w:val="00757151"/>
    <w:rsid w:val="007617BF"/>
    <w:rsid w:val="00761F4D"/>
    <w:rsid w:val="0076223D"/>
    <w:rsid w:val="007622A6"/>
    <w:rsid w:val="00762566"/>
    <w:rsid w:val="00762BC6"/>
    <w:rsid w:val="00764580"/>
    <w:rsid w:val="00764DA7"/>
    <w:rsid w:val="0076500B"/>
    <w:rsid w:val="007657C8"/>
    <w:rsid w:val="00765C13"/>
    <w:rsid w:val="00766324"/>
    <w:rsid w:val="00766C89"/>
    <w:rsid w:val="007672D4"/>
    <w:rsid w:val="00767531"/>
    <w:rsid w:val="00770069"/>
    <w:rsid w:val="0077097D"/>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6BF1"/>
    <w:rsid w:val="007D7345"/>
    <w:rsid w:val="007D737A"/>
    <w:rsid w:val="007D77FC"/>
    <w:rsid w:val="007E0C05"/>
    <w:rsid w:val="007E116C"/>
    <w:rsid w:val="007E306F"/>
    <w:rsid w:val="007E3878"/>
    <w:rsid w:val="007E4033"/>
    <w:rsid w:val="007E4116"/>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0EDB"/>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1C0"/>
    <w:rsid w:val="008833FF"/>
    <w:rsid w:val="008834D9"/>
    <w:rsid w:val="0088393C"/>
    <w:rsid w:val="00883DA3"/>
    <w:rsid w:val="00884095"/>
    <w:rsid w:val="00884BD9"/>
    <w:rsid w:val="00885BE2"/>
    <w:rsid w:val="00886DB6"/>
    <w:rsid w:val="0089018C"/>
    <w:rsid w:val="0089140A"/>
    <w:rsid w:val="00891671"/>
    <w:rsid w:val="00891B2D"/>
    <w:rsid w:val="00891BAF"/>
    <w:rsid w:val="00891C26"/>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4ED"/>
    <w:rsid w:val="008F6918"/>
    <w:rsid w:val="008F71E2"/>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5878"/>
    <w:rsid w:val="0091616F"/>
    <w:rsid w:val="0091630D"/>
    <w:rsid w:val="00916EC2"/>
    <w:rsid w:val="00917028"/>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50166"/>
    <w:rsid w:val="0095079D"/>
    <w:rsid w:val="00951174"/>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6DB"/>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A011E"/>
    <w:rsid w:val="009A087D"/>
    <w:rsid w:val="009A0B0E"/>
    <w:rsid w:val="009A1A87"/>
    <w:rsid w:val="009A21B5"/>
    <w:rsid w:val="009A2714"/>
    <w:rsid w:val="009A2E2B"/>
    <w:rsid w:val="009A4094"/>
    <w:rsid w:val="009A5741"/>
    <w:rsid w:val="009A60CE"/>
    <w:rsid w:val="009A6ABD"/>
    <w:rsid w:val="009A6E0E"/>
    <w:rsid w:val="009A7146"/>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A9C"/>
    <w:rsid w:val="009C4019"/>
    <w:rsid w:val="009C53A4"/>
    <w:rsid w:val="009C566D"/>
    <w:rsid w:val="009C6DB9"/>
    <w:rsid w:val="009C713A"/>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A00686"/>
    <w:rsid w:val="00A02093"/>
    <w:rsid w:val="00A021D8"/>
    <w:rsid w:val="00A02EEF"/>
    <w:rsid w:val="00A03840"/>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2458"/>
    <w:rsid w:val="00A126E4"/>
    <w:rsid w:val="00A12988"/>
    <w:rsid w:val="00A13333"/>
    <w:rsid w:val="00A1565B"/>
    <w:rsid w:val="00A15B5F"/>
    <w:rsid w:val="00A16187"/>
    <w:rsid w:val="00A166CF"/>
    <w:rsid w:val="00A17097"/>
    <w:rsid w:val="00A174B9"/>
    <w:rsid w:val="00A210E4"/>
    <w:rsid w:val="00A2169B"/>
    <w:rsid w:val="00A22514"/>
    <w:rsid w:val="00A23EA5"/>
    <w:rsid w:val="00A23F5B"/>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6CF6"/>
    <w:rsid w:val="00A96DE6"/>
    <w:rsid w:val="00A973B2"/>
    <w:rsid w:val="00A9768D"/>
    <w:rsid w:val="00AA0CAD"/>
    <w:rsid w:val="00AA1136"/>
    <w:rsid w:val="00AA255D"/>
    <w:rsid w:val="00AA2EB0"/>
    <w:rsid w:val="00AA307D"/>
    <w:rsid w:val="00AA3A96"/>
    <w:rsid w:val="00AA3BDC"/>
    <w:rsid w:val="00AA43E3"/>
    <w:rsid w:val="00AA49A0"/>
    <w:rsid w:val="00AB008D"/>
    <w:rsid w:val="00AB0795"/>
    <w:rsid w:val="00AB0A1A"/>
    <w:rsid w:val="00AB0C36"/>
    <w:rsid w:val="00AB1EAC"/>
    <w:rsid w:val="00AB244A"/>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D87"/>
    <w:rsid w:val="00AC4A76"/>
    <w:rsid w:val="00AC5ED0"/>
    <w:rsid w:val="00AC6C74"/>
    <w:rsid w:val="00AC6F01"/>
    <w:rsid w:val="00AC7AA8"/>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9A0"/>
    <w:rsid w:val="00AE2206"/>
    <w:rsid w:val="00AE2DA7"/>
    <w:rsid w:val="00AE301A"/>
    <w:rsid w:val="00AE30A9"/>
    <w:rsid w:val="00AE30F7"/>
    <w:rsid w:val="00AE55F7"/>
    <w:rsid w:val="00AE6AA0"/>
    <w:rsid w:val="00AE770A"/>
    <w:rsid w:val="00AF0BC9"/>
    <w:rsid w:val="00AF0D62"/>
    <w:rsid w:val="00AF1876"/>
    <w:rsid w:val="00AF218A"/>
    <w:rsid w:val="00AF2501"/>
    <w:rsid w:val="00AF2B00"/>
    <w:rsid w:val="00AF2DBD"/>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642"/>
    <w:rsid w:val="00B02404"/>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2D6A"/>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883"/>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614"/>
    <w:rsid w:val="00B7798F"/>
    <w:rsid w:val="00B80528"/>
    <w:rsid w:val="00B816C2"/>
    <w:rsid w:val="00B81BF2"/>
    <w:rsid w:val="00B82B19"/>
    <w:rsid w:val="00B835D3"/>
    <w:rsid w:val="00B83A27"/>
    <w:rsid w:val="00B84E3C"/>
    <w:rsid w:val="00B85888"/>
    <w:rsid w:val="00B86B1C"/>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DE6"/>
    <w:rsid w:val="00BA21BD"/>
    <w:rsid w:val="00BA2223"/>
    <w:rsid w:val="00BA2292"/>
    <w:rsid w:val="00BA2E2F"/>
    <w:rsid w:val="00BA360D"/>
    <w:rsid w:val="00BA3665"/>
    <w:rsid w:val="00BA3CDC"/>
    <w:rsid w:val="00BA3F14"/>
    <w:rsid w:val="00BA44C2"/>
    <w:rsid w:val="00BA5872"/>
    <w:rsid w:val="00BA6557"/>
    <w:rsid w:val="00BA7E54"/>
    <w:rsid w:val="00BA7F7D"/>
    <w:rsid w:val="00BB0948"/>
    <w:rsid w:val="00BB0E5F"/>
    <w:rsid w:val="00BB1A4D"/>
    <w:rsid w:val="00BB1EFD"/>
    <w:rsid w:val="00BB1FFB"/>
    <w:rsid w:val="00BB2964"/>
    <w:rsid w:val="00BB31F1"/>
    <w:rsid w:val="00BB36FD"/>
    <w:rsid w:val="00BB4088"/>
    <w:rsid w:val="00BB40DD"/>
    <w:rsid w:val="00BB4135"/>
    <w:rsid w:val="00BB625D"/>
    <w:rsid w:val="00BC0E0A"/>
    <w:rsid w:val="00BC1193"/>
    <w:rsid w:val="00BC23A1"/>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389F"/>
    <w:rsid w:val="00BE3F53"/>
    <w:rsid w:val="00BE4324"/>
    <w:rsid w:val="00BE529B"/>
    <w:rsid w:val="00BE62C2"/>
    <w:rsid w:val="00BE6646"/>
    <w:rsid w:val="00BE712E"/>
    <w:rsid w:val="00BE785B"/>
    <w:rsid w:val="00BE7925"/>
    <w:rsid w:val="00BF0259"/>
    <w:rsid w:val="00BF067B"/>
    <w:rsid w:val="00BF090A"/>
    <w:rsid w:val="00BF0925"/>
    <w:rsid w:val="00BF1EE1"/>
    <w:rsid w:val="00BF28B2"/>
    <w:rsid w:val="00BF30F4"/>
    <w:rsid w:val="00BF39B3"/>
    <w:rsid w:val="00BF4619"/>
    <w:rsid w:val="00BF4E6E"/>
    <w:rsid w:val="00BF5964"/>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2627"/>
    <w:rsid w:val="00C137FC"/>
    <w:rsid w:val="00C143FB"/>
    <w:rsid w:val="00C145B2"/>
    <w:rsid w:val="00C149AF"/>
    <w:rsid w:val="00C14F3D"/>
    <w:rsid w:val="00C1599A"/>
    <w:rsid w:val="00C15C69"/>
    <w:rsid w:val="00C168A7"/>
    <w:rsid w:val="00C16922"/>
    <w:rsid w:val="00C203F7"/>
    <w:rsid w:val="00C20A48"/>
    <w:rsid w:val="00C20E25"/>
    <w:rsid w:val="00C213BB"/>
    <w:rsid w:val="00C21B17"/>
    <w:rsid w:val="00C22678"/>
    <w:rsid w:val="00C229C2"/>
    <w:rsid w:val="00C247FB"/>
    <w:rsid w:val="00C254C6"/>
    <w:rsid w:val="00C26012"/>
    <w:rsid w:val="00C27E9A"/>
    <w:rsid w:val="00C30711"/>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1C8A"/>
    <w:rsid w:val="00CB1FC1"/>
    <w:rsid w:val="00CB1FE8"/>
    <w:rsid w:val="00CB30F4"/>
    <w:rsid w:val="00CB32E1"/>
    <w:rsid w:val="00CB3674"/>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CF7A56"/>
    <w:rsid w:val="00D0030A"/>
    <w:rsid w:val="00D00AAD"/>
    <w:rsid w:val="00D01D96"/>
    <w:rsid w:val="00D02727"/>
    <w:rsid w:val="00D02A4D"/>
    <w:rsid w:val="00D03D26"/>
    <w:rsid w:val="00D0414E"/>
    <w:rsid w:val="00D0429F"/>
    <w:rsid w:val="00D04C8C"/>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33CC"/>
    <w:rsid w:val="00D140BF"/>
    <w:rsid w:val="00D1420B"/>
    <w:rsid w:val="00D1488D"/>
    <w:rsid w:val="00D1579F"/>
    <w:rsid w:val="00D16337"/>
    <w:rsid w:val="00D17058"/>
    <w:rsid w:val="00D170EE"/>
    <w:rsid w:val="00D17725"/>
    <w:rsid w:val="00D17B46"/>
    <w:rsid w:val="00D2024E"/>
    <w:rsid w:val="00D20932"/>
    <w:rsid w:val="00D22093"/>
    <w:rsid w:val="00D23746"/>
    <w:rsid w:val="00D23EB0"/>
    <w:rsid w:val="00D2485F"/>
    <w:rsid w:val="00D256A7"/>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034"/>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D80"/>
    <w:rsid w:val="00DA17F9"/>
    <w:rsid w:val="00DA256B"/>
    <w:rsid w:val="00DA25D6"/>
    <w:rsid w:val="00DA367F"/>
    <w:rsid w:val="00DA3F5E"/>
    <w:rsid w:val="00DA4753"/>
    <w:rsid w:val="00DA4CFF"/>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4114"/>
    <w:rsid w:val="00DC466B"/>
    <w:rsid w:val="00DC4C13"/>
    <w:rsid w:val="00DC4E57"/>
    <w:rsid w:val="00DC500D"/>
    <w:rsid w:val="00DC5955"/>
    <w:rsid w:val="00DC5F91"/>
    <w:rsid w:val="00DC6095"/>
    <w:rsid w:val="00DC61A7"/>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BB"/>
    <w:rsid w:val="00DF027C"/>
    <w:rsid w:val="00DF0560"/>
    <w:rsid w:val="00DF1BD4"/>
    <w:rsid w:val="00DF2DF5"/>
    <w:rsid w:val="00DF417C"/>
    <w:rsid w:val="00DF44D1"/>
    <w:rsid w:val="00DF478D"/>
    <w:rsid w:val="00DF5309"/>
    <w:rsid w:val="00DF65BF"/>
    <w:rsid w:val="00DF7300"/>
    <w:rsid w:val="00DF7EAE"/>
    <w:rsid w:val="00E001EB"/>
    <w:rsid w:val="00E00317"/>
    <w:rsid w:val="00E010A3"/>
    <w:rsid w:val="00E022F0"/>
    <w:rsid w:val="00E026B5"/>
    <w:rsid w:val="00E0280A"/>
    <w:rsid w:val="00E02BC1"/>
    <w:rsid w:val="00E02CA4"/>
    <w:rsid w:val="00E0309B"/>
    <w:rsid w:val="00E033E1"/>
    <w:rsid w:val="00E03B2F"/>
    <w:rsid w:val="00E04A4A"/>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44F"/>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2AE1"/>
    <w:rsid w:val="00E53188"/>
    <w:rsid w:val="00E53CB6"/>
    <w:rsid w:val="00E53F9C"/>
    <w:rsid w:val="00E541E8"/>
    <w:rsid w:val="00E54362"/>
    <w:rsid w:val="00E5464E"/>
    <w:rsid w:val="00E55301"/>
    <w:rsid w:val="00E5629D"/>
    <w:rsid w:val="00E56893"/>
    <w:rsid w:val="00E569A4"/>
    <w:rsid w:val="00E56DE4"/>
    <w:rsid w:val="00E5701E"/>
    <w:rsid w:val="00E57975"/>
    <w:rsid w:val="00E57A71"/>
    <w:rsid w:val="00E57B3A"/>
    <w:rsid w:val="00E57CC9"/>
    <w:rsid w:val="00E57D9C"/>
    <w:rsid w:val="00E60E69"/>
    <w:rsid w:val="00E61A76"/>
    <w:rsid w:val="00E620BC"/>
    <w:rsid w:val="00E621A9"/>
    <w:rsid w:val="00E621DA"/>
    <w:rsid w:val="00E625F2"/>
    <w:rsid w:val="00E6321D"/>
    <w:rsid w:val="00E63A2C"/>
    <w:rsid w:val="00E65386"/>
    <w:rsid w:val="00E65749"/>
    <w:rsid w:val="00E66A0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37C"/>
    <w:rsid w:val="00EA14AD"/>
    <w:rsid w:val="00EA1552"/>
    <w:rsid w:val="00EA2008"/>
    <w:rsid w:val="00EA255F"/>
    <w:rsid w:val="00EA2F37"/>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9B1"/>
    <w:rsid w:val="00ED3AA1"/>
    <w:rsid w:val="00ED3D5F"/>
    <w:rsid w:val="00ED3EBA"/>
    <w:rsid w:val="00ED431D"/>
    <w:rsid w:val="00ED669D"/>
    <w:rsid w:val="00ED6806"/>
    <w:rsid w:val="00ED6C2A"/>
    <w:rsid w:val="00ED7978"/>
    <w:rsid w:val="00EE036A"/>
    <w:rsid w:val="00EE042A"/>
    <w:rsid w:val="00EE04C7"/>
    <w:rsid w:val="00EE0AE4"/>
    <w:rsid w:val="00EE20BA"/>
    <w:rsid w:val="00EE31C6"/>
    <w:rsid w:val="00EE444F"/>
    <w:rsid w:val="00EE4BB2"/>
    <w:rsid w:val="00EE5B16"/>
    <w:rsid w:val="00EE5C02"/>
    <w:rsid w:val="00EE787D"/>
    <w:rsid w:val="00EE7FA5"/>
    <w:rsid w:val="00EF0742"/>
    <w:rsid w:val="00EF36C9"/>
    <w:rsid w:val="00EF3819"/>
    <w:rsid w:val="00EF3876"/>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2F57"/>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941"/>
    <w:rsid w:val="00F45331"/>
    <w:rsid w:val="00F4592A"/>
    <w:rsid w:val="00F46459"/>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53"/>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C49"/>
    <w:rsid w:val="00F850A3"/>
    <w:rsid w:val="00F851EC"/>
    <w:rsid w:val="00F85D78"/>
    <w:rsid w:val="00F85E31"/>
    <w:rsid w:val="00F85EF1"/>
    <w:rsid w:val="00F86D81"/>
    <w:rsid w:val="00F90051"/>
    <w:rsid w:val="00F91834"/>
    <w:rsid w:val="00F919B0"/>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F03"/>
    <w:rsid w:val="00FB72BA"/>
    <w:rsid w:val="00FB751B"/>
    <w:rsid w:val="00FB783E"/>
    <w:rsid w:val="00FC0DAE"/>
    <w:rsid w:val="00FC1C9D"/>
    <w:rsid w:val="00FC30F6"/>
    <w:rsid w:val="00FC368A"/>
    <w:rsid w:val="00FC37D5"/>
    <w:rsid w:val="00FC3984"/>
    <w:rsid w:val="00FC4886"/>
    <w:rsid w:val="00FC5202"/>
    <w:rsid w:val="00FD0745"/>
    <w:rsid w:val="00FD0FD3"/>
    <w:rsid w:val="00FD1425"/>
    <w:rsid w:val="00FD18EC"/>
    <w:rsid w:val="00FD23E6"/>
    <w:rsid w:val="00FD44BB"/>
    <w:rsid w:val="00FD4702"/>
    <w:rsid w:val="00FD4800"/>
    <w:rsid w:val="00FD55D2"/>
    <w:rsid w:val="00FD755A"/>
    <w:rsid w:val="00FD7748"/>
    <w:rsid w:val="00FD77E2"/>
    <w:rsid w:val="00FD7A18"/>
    <w:rsid w:val="00FE00E0"/>
    <w:rsid w:val="00FE06BB"/>
    <w:rsid w:val="00FE1152"/>
    <w:rsid w:val="00FE2227"/>
    <w:rsid w:val="00FE23EE"/>
    <w:rsid w:val="00FE24D4"/>
    <w:rsid w:val="00FE27C8"/>
    <w:rsid w:val="00FE2975"/>
    <w:rsid w:val="00FE4458"/>
    <w:rsid w:val="00FE63BC"/>
    <w:rsid w:val="00FE67E0"/>
    <w:rsid w:val="00FF01F5"/>
    <w:rsid w:val="00FF0697"/>
    <w:rsid w:val="00FF1036"/>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476143442">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15793323">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1645707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55866700">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11911725">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0658806">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9758</Words>
  <Characters>5563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Labas Labas</cp:lastModifiedBy>
  <cp:revision>12</cp:revision>
  <cp:lastPrinted>2021-07-08T11:38:00Z</cp:lastPrinted>
  <dcterms:created xsi:type="dcterms:W3CDTF">2022-07-11T08:19:00Z</dcterms:created>
  <dcterms:modified xsi:type="dcterms:W3CDTF">2022-07-21T10:04:00Z</dcterms:modified>
</cp:coreProperties>
</file>